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8" w:type="dxa"/>
        <w:jc w:val="center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7"/>
        <w:gridCol w:w="2118"/>
        <w:gridCol w:w="1466"/>
        <w:gridCol w:w="349"/>
        <w:gridCol w:w="34"/>
        <w:gridCol w:w="1049"/>
        <w:gridCol w:w="2547"/>
      </w:tblGrid>
      <w:tr w:rsidR="00304906" w:rsidRPr="003D2470" w14:paraId="0A226F3C" w14:textId="77777777" w:rsidTr="00D319FF">
        <w:trPr>
          <w:trHeight w:val="2142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D9D1582" w14:textId="76155F58" w:rsidR="00304906" w:rsidRPr="003D2470" w:rsidRDefault="003105A8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  <w:r w:rsidR="00304906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1. Código:</w:t>
            </w:r>
          </w:p>
        </w:tc>
        <w:tc>
          <w:tcPr>
            <w:tcW w:w="5016" w:type="dxa"/>
            <w:gridSpan w:val="5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14:paraId="46C252EC" w14:textId="297B2E91" w:rsidR="00304906" w:rsidRPr="003D2470" w:rsidRDefault="00805800" w:rsidP="00EE7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OUT </w:t>
            </w:r>
            <w:r w:rsidR="00CF12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01.17.491</w:t>
            </w:r>
          </w:p>
        </w:tc>
        <w:tc>
          <w:tcPr>
            <w:tcW w:w="2547" w:type="dxa"/>
            <w:tcBorders>
              <w:top w:val="single" w:sz="8" w:space="0" w:color="B2A1C7" w:themeColor="accent4" w:themeTint="99"/>
              <w:left w:val="single" w:sz="4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E4F0FEB" w14:textId="6FBF338F" w:rsidR="00095E02" w:rsidRPr="003D2470" w:rsidRDefault="00095E02" w:rsidP="00CF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</w:p>
          <w:p w14:paraId="4C7D99B4" w14:textId="0E846D76" w:rsidR="00304906" w:rsidRPr="003D2470" w:rsidRDefault="00CF12E0" w:rsidP="00CF12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F12E0"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5A65275B" wp14:editId="0EC849FD">
                  <wp:extent cx="1293663" cy="1008000"/>
                  <wp:effectExtent l="76200" t="76200" r="78105" b="78105"/>
                  <wp:docPr id="5" name="Imagem 5" descr="Resultado de imagem para queijo ve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queijo ve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3663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0AF" w:rsidRPr="003D2470" w14:paraId="652E47E1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6120180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BD067E3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3D2470" w14:paraId="4DF9A645" w14:textId="77777777" w:rsidTr="00F55038">
        <w:trPr>
          <w:trHeight w:val="964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886977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2. Descrição: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42D531" w14:textId="646C40C5" w:rsidR="005A08EC" w:rsidRPr="003D2470" w:rsidRDefault="00D319FF" w:rsidP="0083466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Produto de restauração constituído por açafrão, água, alho, azeite, fécula de mandioca, limão, orégãos, puré de batata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 sal.</w:t>
            </w:r>
          </w:p>
        </w:tc>
      </w:tr>
      <w:tr w:rsidR="006820AF" w:rsidRPr="003D2470" w14:paraId="3229B7D2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7D6C8D70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87B02DD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393480" w:rsidRPr="003D2470" w14:paraId="3B6D51C1" w14:textId="77777777" w:rsidTr="00393480">
        <w:trPr>
          <w:trHeight w:val="4301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7A63CFD" w14:textId="11F36DBF" w:rsidR="00393480" w:rsidRPr="003D2470" w:rsidRDefault="00393480" w:rsidP="004249F4">
            <w:pPr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3. Matérias-primas: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C2D69B" w:themeColor="accent3" w:themeTint="99"/>
              <w:right w:val="single" w:sz="8" w:space="0" w:color="B2A1C7" w:themeColor="accent4" w:themeTint="99"/>
            </w:tcBorders>
            <w:shd w:val="clear" w:color="auto" w:fill="auto"/>
          </w:tcPr>
          <w:p w14:paraId="75346B59" w14:textId="77777777" w:rsidR="00393480" w:rsidRPr="00393480" w:rsidRDefault="00393480" w:rsidP="00F702CD">
            <w:pPr>
              <w:spacing w:before="240"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393480">
              <w:rPr>
                <w:rFonts w:ascii="Arial" w:hAnsi="Arial" w:cs="Arial"/>
                <w:bCs/>
                <w:sz w:val="20"/>
                <w:szCs w:val="20"/>
              </w:rPr>
              <w:t>MP 01.03.054 - Açafrão</w:t>
            </w:r>
          </w:p>
          <w:p w14:paraId="77071CBB" w14:textId="77777777" w:rsidR="00393480" w:rsidRPr="00393480" w:rsidRDefault="00393480" w:rsidP="00F702C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Água</w:t>
            </w:r>
          </w:p>
          <w:p w14:paraId="66E6253F" w14:textId="77777777" w:rsidR="00393480" w:rsidRPr="00393480" w:rsidRDefault="00393480" w:rsidP="00F702C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MP 01.05.002 - Alho</w:t>
            </w:r>
          </w:p>
          <w:p w14:paraId="262FD0B5" w14:textId="77777777" w:rsidR="00393480" w:rsidRPr="00393480" w:rsidRDefault="00393480" w:rsidP="00F702C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MP 01.03.006 - Azeite</w:t>
            </w:r>
          </w:p>
          <w:p w14:paraId="13667C09" w14:textId="77777777" w:rsidR="00393480" w:rsidRPr="00393480" w:rsidRDefault="00393480" w:rsidP="00F702C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MP 01.03.157 - Fécula de mandioca</w:t>
            </w:r>
          </w:p>
          <w:p w14:paraId="5DB1154C" w14:textId="77777777" w:rsidR="00393480" w:rsidRPr="00393480" w:rsidRDefault="00393480" w:rsidP="00F702C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MP 01.02.005 - Limão</w:t>
            </w:r>
          </w:p>
          <w:p w14:paraId="6D8AEF01" w14:textId="77777777" w:rsidR="00393480" w:rsidRPr="00393480" w:rsidRDefault="00393480" w:rsidP="00F702C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MP 01.02.025 - Orégãos</w:t>
            </w:r>
          </w:p>
          <w:p w14:paraId="05FFF6DF" w14:textId="5CFDBCC8" w:rsidR="00393480" w:rsidRPr="00393480" w:rsidRDefault="00393480" w:rsidP="005860BA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Puré de batata (</w:t>
            </w:r>
            <w:r w:rsidRPr="003934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ver prot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ocolo de receita OUT 01.17.357)</w:t>
            </w:r>
          </w:p>
          <w:p w14:paraId="3EEA3E85" w14:textId="47AE8614" w:rsidR="00393480" w:rsidRPr="003D2470" w:rsidRDefault="00393480" w:rsidP="00F702CD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93480">
              <w:rPr>
                <w:rFonts w:ascii="Arial" w:hAnsi="Arial" w:cs="Arial"/>
                <w:bCs/>
                <w:sz w:val="20"/>
                <w:szCs w:val="20"/>
              </w:rPr>
              <w:t>MP 01.03.028 - Sal</w:t>
            </w:r>
          </w:p>
        </w:tc>
      </w:tr>
      <w:tr w:rsidR="006820AF" w:rsidRPr="003D2470" w14:paraId="13D5714B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588171A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0EB096D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0D7B97" w:rsidRPr="003D2470" w14:paraId="6F8D5CD6" w14:textId="77777777" w:rsidTr="00393480">
        <w:trPr>
          <w:trHeight w:val="1064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E9B020E" w14:textId="277F5EF2" w:rsidR="000D7B97" w:rsidRPr="003D2470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4. Produção</w:t>
            </w:r>
            <w:r w:rsidR="003D2470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BAAB923" w14:textId="3BF4988E" w:rsidR="000D7B97" w:rsidRPr="003D2470" w:rsidRDefault="00D26262" w:rsidP="00393480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Lavar o limão e espremer o sumo. </w:t>
            </w:r>
            <w:r w:rsidRPr="00D26262">
              <w:rPr>
                <w:rFonts w:ascii="Arial" w:hAnsi="Arial" w:cs="Arial"/>
                <w:bCs/>
                <w:sz w:val="20"/>
                <w:szCs w:val="20"/>
              </w:rPr>
              <w:t>Misturar todos os ingredientes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té formar uma massa consistente. </w:t>
            </w:r>
            <w:r w:rsidRPr="00D26262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393480">
              <w:rPr>
                <w:rFonts w:ascii="Arial" w:hAnsi="Arial" w:cs="Arial"/>
                <w:bCs/>
                <w:sz w:val="20"/>
                <w:szCs w:val="20"/>
              </w:rPr>
              <w:t xml:space="preserve">odelar a massa. </w:t>
            </w:r>
            <w:r w:rsidRPr="00D26262">
              <w:rPr>
                <w:rFonts w:ascii="Arial" w:hAnsi="Arial" w:cs="Arial"/>
                <w:bCs/>
                <w:sz w:val="20"/>
                <w:szCs w:val="20"/>
              </w:rPr>
              <w:t xml:space="preserve">Levar </w:t>
            </w:r>
            <w:r w:rsidR="00393480">
              <w:rPr>
                <w:rFonts w:ascii="Arial" w:hAnsi="Arial" w:cs="Arial"/>
                <w:bCs/>
                <w:sz w:val="20"/>
                <w:szCs w:val="20"/>
              </w:rPr>
              <w:t>ao frio.</w:t>
            </w:r>
          </w:p>
        </w:tc>
      </w:tr>
      <w:tr w:rsidR="000D7B97" w:rsidRPr="003D2470" w14:paraId="64BAFAC8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D66587B" w14:textId="77777777" w:rsidR="000D7B97" w:rsidRPr="003D2470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A5D34AE" w14:textId="77777777" w:rsidR="000D7B97" w:rsidRPr="003D2470" w:rsidRDefault="000D7B9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8045A6" w:rsidRPr="003D2470" w14:paraId="2A1AD959" w14:textId="77777777" w:rsidTr="00393480">
        <w:trPr>
          <w:trHeight w:val="1140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6803CA" w14:textId="11291FB2" w:rsidR="008045A6" w:rsidRPr="003D2470" w:rsidRDefault="008045A6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5. Acondicionamento / Embalagem: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right w:val="single" w:sz="8" w:space="0" w:color="B2A1C7" w:themeColor="accent4" w:themeTint="99"/>
            </w:tcBorders>
            <w:vAlign w:val="center"/>
          </w:tcPr>
          <w:p w14:paraId="77664967" w14:textId="1C35DF1A" w:rsidR="008045A6" w:rsidRPr="003D2470" w:rsidRDefault="00D26262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26262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não embalado.</w:t>
            </w:r>
          </w:p>
        </w:tc>
      </w:tr>
      <w:tr w:rsidR="006820AF" w:rsidRPr="003D2470" w14:paraId="40B62675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ABC1365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C40E5A1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3D2470" w14:paraId="3B715710" w14:textId="77777777" w:rsidTr="00393480">
        <w:trPr>
          <w:trHeight w:val="1160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26EE2F98" w14:textId="48FA14A9" w:rsidR="006820AF" w:rsidRPr="003D2470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  <w:r w:rsidR="006820AF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. Conservação: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AA4B2F0" w14:textId="094DADCC" w:rsidR="006820AF" w:rsidRPr="003D2470" w:rsidRDefault="00EE73B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Consumir de imediato.</w:t>
            </w:r>
          </w:p>
        </w:tc>
      </w:tr>
      <w:tr w:rsidR="006820AF" w:rsidRPr="003D2470" w14:paraId="3330B969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625CB4C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2F4C4D9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3D2470" w14:paraId="659871F0" w14:textId="77777777" w:rsidTr="00393480">
        <w:trPr>
          <w:trHeight w:val="1033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F45BF4B" w14:textId="7C9A52A3" w:rsidR="006820AF" w:rsidRPr="003D2470" w:rsidRDefault="000D7B97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7</w:t>
            </w:r>
            <w:r w:rsidR="006820AF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. Prazo de Validade do Produto / Tempo de</w:t>
            </w:r>
            <w:r w:rsidR="006820AF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Durabilidade Mínima 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61C88B64" w14:textId="498B4957" w:rsidR="006820AF" w:rsidRPr="003D2470" w:rsidRDefault="00EE73B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--------------</w:t>
            </w:r>
          </w:p>
        </w:tc>
      </w:tr>
      <w:tr w:rsidR="003D2470" w:rsidRPr="003D2470" w14:paraId="69CFA148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5D6E7805" w14:textId="77777777" w:rsidR="003D2470" w:rsidRPr="003D2470" w:rsidRDefault="003D2470" w:rsidP="00F34F2D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1FF4A3B" w14:textId="77777777" w:rsidR="003D2470" w:rsidRPr="003D2470" w:rsidRDefault="003D2470" w:rsidP="00F34F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3D2470" w14:paraId="7F6064A0" w14:textId="77777777" w:rsidTr="00393480">
        <w:trPr>
          <w:trHeight w:val="867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10193180" w14:textId="76952141" w:rsidR="006820AF" w:rsidRPr="003D2470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  <w:r w:rsidR="006820AF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Rotulagem: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318CBDF6" w14:textId="7F896F8F" w:rsidR="006820AF" w:rsidRPr="003D2470" w:rsidRDefault="00EE73BF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--------------</w:t>
            </w:r>
          </w:p>
        </w:tc>
      </w:tr>
      <w:tr w:rsidR="006820AF" w:rsidRPr="003D2470" w14:paraId="2880E079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0013B4C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A4C9F1D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3D2470" w14:paraId="06599E0F" w14:textId="77777777" w:rsidTr="00393480">
        <w:trPr>
          <w:trHeight w:val="1004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33039A0" w14:textId="25022055" w:rsidR="006820AF" w:rsidRPr="003D2470" w:rsidRDefault="000D7B97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  <w:r w:rsidR="006820AF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Condições de Distribuição/Transporte: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C1FADC2" w14:textId="5689C2CD" w:rsidR="003039C8" w:rsidRPr="003D2470" w:rsidRDefault="00EE73BF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-----------</w:t>
            </w:r>
          </w:p>
        </w:tc>
      </w:tr>
      <w:tr w:rsidR="00D319FF" w:rsidRPr="003D2470" w14:paraId="5F96934E" w14:textId="77777777" w:rsidTr="00F55038">
        <w:trPr>
          <w:trHeight w:val="227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9A27372" w14:textId="77777777" w:rsidR="00D319FF" w:rsidRPr="003D2470" w:rsidRDefault="00D319FF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2833A03A" w14:textId="77777777" w:rsidR="00D319FF" w:rsidRPr="003D2470" w:rsidRDefault="00D319FF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D319FF" w:rsidRPr="003D2470" w14:paraId="1C8CA2F2" w14:textId="77777777" w:rsidTr="00393480">
        <w:trPr>
          <w:trHeight w:val="1014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EE7D70E" w14:textId="5DE8CA9F" w:rsidR="00D319FF" w:rsidRPr="003D2470" w:rsidRDefault="00D319FF" w:rsidP="00B700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Dimensões e Formato por Unidade: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5F32023C" w14:textId="4FDE40E0" w:rsidR="00D319FF" w:rsidRPr="003D2470" w:rsidRDefault="00F702CD" w:rsidP="00B70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Servir em prato</w:t>
            </w:r>
            <w:r w:rsidR="00D319FF"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  <w:tr w:rsidR="00EC3E5E" w:rsidRPr="003D2470" w14:paraId="56527700" w14:textId="77777777" w:rsidTr="00F55038">
        <w:trPr>
          <w:trHeight w:val="227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C17F52E" w14:textId="77777777" w:rsidR="00EC3E5E" w:rsidRPr="003D2470" w:rsidRDefault="00EC3E5E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0E25AC5F" w14:textId="77777777" w:rsidR="00EC3E5E" w:rsidRPr="003D2470" w:rsidRDefault="00EC3E5E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F702CD" w:rsidRPr="003D2470" w14:paraId="3AE90720" w14:textId="4636DA76" w:rsidTr="002E46D3">
        <w:trPr>
          <w:trHeight w:val="1780"/>
          <w:jc w:val="center"/>
        </w:trPr>
        <w:tc>
          <w:tcPr>
            <w:tcW w:w="2635" w:type="dxa"/>
            <w:gridSpan w:val="2"/>
            <w:tcBorders>
              <w:left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44F1C9" w14:textId="28438218" w:rsidR="00F702CD" w:rsidRPr="003D2470" w:rsidRDefault="00F702CD" w:rsidP="00E300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Organoléticas:</w:t>
            </w:r>
          </w:p>
        </w:tc>
        <w:tc>
          <w:tcPr>
            <w:tcW w:w="2118" w:type="dxa"/>
            <w:tcBorders>
              <w:top w:val="nil"/>
              <w:left w:val="nil"/>
              <w:right w:val="single" w:sz="8" w:space="0" w:color="B2A1C7" w:themeColor="accent4" w:themeTint="99"/>
            </w:tcBorders>
            <w:vAlign w:val="center"/>
          </w:tcPr>
          <w:p w14:paraId="2F007F38" w14:textId="77777777" w:rsidR="00F702CD" w:rsidRPr="00F702CD" w:rsidRDefault="00F702CD" w:rsidP="00F702CD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Cor</w:t>
            </w:r>
          </w:p>
          <w:p w14:paraId="411D4589" w14:textId="77777777" w:rsidR="00F702CD" w:rsidRPr="00F702CD" w:rsidRDefault="00F702CD" w:rsidP="00F702CD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Aroma</w:t>
            </w:r>
          </w:p>
          <w:p w14:paraId="1B016978" w14:textId="77777777" w:rsidR="00F702CD" w:rsidRPr="00F702CD" w:rsidRDefault="00F702CD" w:rsidP="00F702CD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Sabor</w:t>
            </w:r>
          </w:p>
          <w:p w14:paraId="2037EC20" w14:textId="77777777" w:rsidR="00F702CD" w:rsidRPr="00F702CD" w:rsidRDefault="00F702CD" w:rsidP="00F702CD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Textura</w:t>
            </w:r>
          </w:p>
          <w:p w14:paraId="35FCB643" w14:textId="1C6A3EB3" w:rsidR="00F702CD" w:rsidRPr="00F702CD" w:rsidRDefault="00F702CD" w:rsidP="00F702CD">
            <w:pPr>
              <w:pStyle w:val="PargrafodaLista"/>
              <w:numPr>
                <w:ilvl w:val="0"/>
                <w:numId w:val="7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Aspeto</w:t>
            </w:r>
          </w:p>
        </w:tc>
        <w:tc>
          <w:tcPr>
            <w:tcW w:w="2898" w:type="dxa"/>
            <w:gridSpan w:val="4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84176CC" w14:textId="77777777" w:rsidR="00F702CD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14:paraId="527727DB" w14:textId="77777777" w:rsidR="00F702CD" w:rsidRPr="00F702CD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F702CD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4040DBCB" w14:textId="77777777" w:rsidR="00F702CD" w:rsidRPr="00F702CD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F702CD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133CCF6B" w14:textId="77777777" w:rsidR="00F702CD" w:rsidRPr="00F702CD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F702CD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68919A44" w14:textId="1EEDF917" w:rsidR="00F702CD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</w:tc>
        <w:tc>
          <w:tcPr>
            <w:tcW w:w="2547" w:type="dxa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35A4C20" w14:textId="77777777" w:rsidR="00F702CD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  <w:p w14:paraId="3A27163C" w14:textId="77777777" w:rsidR="00F702CD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088CC585" w14:textId="77777777" w:rsidR="00F702CD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1B823FAF" w14:textId="77777777" w:rsidR="00F702CD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4167C5DF" w14:textId="6ED1D12C" w:rsidR="00F702CD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</w:tc>
      </w:tr>
      <w:tr w:rsidR="006820AF" w:rsidRPr="003D2470" w14:paraId="7BC2E2C6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101E407" w14:textId="77777777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095BEBB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3D2470" w14:paraId="2AC9A02D" w14:textId="77777777" w:rsidTr="00393480">
        <w:trPr>
          <w:trHeight w:val="1198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82B3C5" w14:textId="071B14F6" w:rsidR="006820AF" w:rsidRPr="003D2470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  <w:r w:rsidR="00965740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Físico-</w:t>
            </w:r>
            <w:r w:rsidR="006820AF"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Químicas*: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773797DB" w14:textId="6DC1658E" w:rsidR="006820AF" w:rsidRPr="003D2470" w:rsidRDefault="00D319F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Não disponível.</w:t>
            </w:r>
          </w:p>
        </w:tc>
      </w:tr>
      <w:tr w:rsidR="00425D12" w:rsidRPr="003D2470" w14:paraId="645824F4" w14:textId="6C573B31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7EC8B00" w14:textId="77777777" w:rsidR="00425D12" w:rsidRPr="003D2470" w:rsidRDefault="00425D12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6986B744" w14:textId="77777777" w:rsidR="00425D12" w:rsidRPr="003D2470" w:rsidRDefault="00425D12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F702CD" w:rsidRPr="006C496A" w14:paraId="7126ACB6" w14:textId="77777777" w:rsidTr="00F702CD">
        <w:trPr>
          <w:trHeight w:val="2513"/>
          <w:jc w:val="center"/>
        </w:trPr>
        <w:tc>
          <w:tcPr>
            <w:tcW w:w="2618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137BF438" w14:textId="77777777" w:rsidR="00F702CD" w:rsidRPr="00F07E29" w:rsidRDefault="00F702CD" w:rsidP="001D41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  <w:t>13. Informação Nutricional:</w:t>
            </w:r>
          </w:p>
          <w:p w14:paraId="76FD6565" w14:textId="084D2B1F" w:rsidR="00F702CD" w:rsidRPr="002609DA" w:rsidRDefault="00F702CD" w:rsidP="00F702CD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</w:t>
            </w:r>
            <w:r w:rsidRPr="002609DA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3601" w:type="dxa"/>
            <w:gridSpan w:val="3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</w:tcPr>
          <w:p w14:paraId="7ED24009" w14:textId="77777777" w:rsidR="00F702CD" w:rsidRPr="0069116E" w:rsidRDefault="00F702CD" w:rsidP="00F702CD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Proteína</w:t>
            </w:r>
          </w:p>
          <w:p w14:paraId="62EF94C0" w14:textId="77777777" w:rsidR="00F702CD" w:rsidRPr="0069116E" w:rsidRDefault="00F702CD" w:rsidP="00F702CD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Gordura Total</w:t>
            </w:r>
          </w:p>
          <w:p w14:paraId="1C2A70C7" w14:textId="77777777" w:rsidR="00F702CD" w:rsidRDefault="00F702CD" w:rsidP="00F702CD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Hidratos de Carbono</w:t>
            </w:r>
          </w:p>
          <w:p w14:paraId="233552C5" w14:textId="77777777" w:rsidR="00F702CD" w:rsidRPr="0069116E" w:rsidRDefault="00F702CD" w:rsidP="00F702CD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Sal</w:t>
            </w:r>
          </w:p>
          <w:p w14:paraId="7227DBE9" w14:textId="193891F0" w:rsidR="00F702CD" w:rsidRPr="0069116E" w:rsidRDefault="00F702CD" w:rsidP="00F702CD">
            <w:pPr>
              <w:pStyle w:val="PargrafodaLista"/>
              <w:numPr>
                <w:ilvl w:val="0"/>
                <w:numId w:val="5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Valor Energético</w:t>
            </w:r>
          </w:p>
        </w:tc>
        <w:tc>
          <w:tcPr>
            <w:tcW w:w="383" w:type="dxa"/>
            <w:gridSpan w:val="2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textDirection w:val="btLr"/>
            <w:vAlign w:val="center"/>
          </w:tcPr>
          <w:p w14:paraId="7E2C5C06" w14:textId="14641B03" w:rsidR="00F702CD" w:rsidRPr="00F702CD" w:rsidRDefault="00F702CD" w:rsidP="00F702C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F702CD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Por 100g/Produto</w:t>
            </w:r>
          </w:p>
        </w:tc>
        <w:tc>
          <w:tcPr>
            <w:tcW w:w="3596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</w:tcPr>
          <w:p w14:paraId="3EB53428" w14:textId="36783A6B" w:rsidR="00F702CD" w:rsidRPr="00F702CD" w:rsidRDefault="00F702CD" w:rsidP="00F702CD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</w:rPr>
              <w:t>3g</w:t>
            </w:r>
          </w:p>
          <w:p w14:paraId="489EBCE5" w14:textId="3D65E19B" w:rsidR="00F702CD" w:rsidRPr="00F702CD" w:rsidRDefault="00F702CD" w:rsidP="00F702CD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</w:rPr>
              <w:t>18g</w:t>
            </w:r>
          </w:p>
          <w:p w14:paraId="0CC17948" w14:textId="088CBCC5" w:rsidR="00F702CD" w:rsidRPr="00F702CD" w:rsidRDefault="00F702CD" w:rsidP="00F702CD">
            <w:pPr>
              <w:spacing w:after="0" w:line="48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2CD">
              <w:rPr>
                <w:rFonts w:ascii="Arial" w:hAnsi="Arial" w:cs="Arial"/>
                <w:sz w:val="20"/>
                <w:szCs w:val="20"/>
              </w:rPr>
              <w:t>21g</w:t>
            </w:r>
          </w:p>
          <w:p w14:paraId="75567BB2" w14:textId="1A3293A8" w:rsidR="00F702CD" w:rsidRPr="00F702CD" w:rsidRDefault="00F702CD" w:rsidP="00F702CD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0.8g</w:t>
            </w:r>
          </w:p>
          <w:p w14:paraId="06D33F0E" w14:textId="21574F74" w:rsidR="00F702CD" w:rsidRPr="00F702CD" w:rsidRDefault="00F702CD" w:rsidP="00F702CD">
            <w:pPr>
              <w:spacing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258Kcal</w:t>
            </w:r>
          </w:p>
        </w:tc>
      </w:tr>
      <w:tr w:rsidR="006820AF" w:rsidRPr="003D2470" w14:paraId="0800BB3D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4129C51" w14:textId="2B93AEAA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29038B38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2C396A" w:rsidRPr="003D2470" w14:paraId="4C256AA4" w14:textId="5BD7DFFD" w:rsidTr="00393480">
        <w:trPr>
          <w:trHeight w:val="4435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4F9F4327" w14:textId="127E66A3" w:rsidR="002C396A" w:rsidRPr="003D2470" w:rsidRDefault="00F702CD" w:rsidP="00873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14. Características Microbiológicas*:</w:t>
            </w:r>
          </w:p>
        </w:tc>
        <w:tc>
          <w:tcPr>
            <w:tcW w:w="3933" w:type="dxa"/>
            <w:gridSpan w:val="3"/>
            <w:tcBorders>
              <w:top w:val="nil"/>
              <w:left w:val="single" w:sz="4" w:space="0" w:color="B2A1C7" w:themeColor="accent4" w:themeTint="99"/>
              <w:bottom w:val="single" w:sz="8" w:space="0" w:color="B2A1C7" w:themeColor="accent4" w:themeTint="99"/>
              <w:right w:val="nil"/>
            </w:tcBorders>
          </w:tcPr>
          <w:p w14:paraId="4888374D" w14:textId="1C2E912C" w:rsidR="002C396A" w:rsidRPr="003D2470" w:rsidRDefault="00F702CD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Microrganismos a 30ºC</w:t>
            </w:r>
          </w:p>
          <w:p w14:paraId="2CBE4F74" w14:textId="77777777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Leveduras</w:t>
            </w:r>
          </w:p>
          <w:p w14:paraId="1BFADDC0" w14:textId="77777777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Bolores</w:t>
            </w:r>
          </w:p>
          <w:p w14:paraId="0219C29B" w14:textId="77777777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Coliformes totais</w:t>
            </w:r>
          </w:p>
          <w:p w14:paraId="314B5C19" w14:textId="77777777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E.coli</w:t>
            </w:r>
            <w:proofErr w:type="spellEnd"/>
          </w:p>
          <w:p w14:paraId="3318EFDF" w14:textId="77777777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5EB6FEC0" w14:textId="77777777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Estafilococos </w:t>
            </w:r>
            <w:proofErr w:type="spellStart"/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coagulase</w:t>
            </w:r>
            <w:proofErr w:type="spellEnd"/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positiva</w:t>
            </w:r>
          </w:p>
          <w:p w14:paraId="2D57E331" w14:textId="77777777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Salmonella</w:t>
            </w:r>
            <w:proofErr w:type="spellEnd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2BE004D0" w14:textId="1FB3A7AB" w:rsidR="002C396A" w:rsidRPr="003D2470" w:rsidRDefault="002C396A" w:rsidP="00F702CD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3D247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monocytogenes</w:t>
            </w:r>
            <w:proofErr w:type="spellEnd"/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14:paraId="4A2DA90F" w14:textId="6A1A8F5F" w:rsidR="002C396A" w:rsidRPr="00F702CD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3D24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54BB942B" w14:textId="596ED875" w:rsidR="002C396A" w:rsidRPr="003D2470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3D24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3B3008CB" w14:textId="31B59F86" w:rsidR="002C396A" w:rsidRPr="003D2470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3CCE1F0D" w14:textId="16AA8109" w:rsidR="002C396A" w:rsidRPr="003D2470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4A89FE41" w14:textId="74D40BC4" w:rsidR="002C396A" w:rsidRPr="003D2470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2AEBD6DC" w14:textId="3E6A76A3" w:rsidR="002C396A" w:rsidRPr="003D2470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3D24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349E8832" w14:textId="22A2153D" w:rsidR="002C396A" w:rsidRPr="003D2470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3D24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F702CD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40DBAA93" w14:textId="312EC3CE" w:rsidR="002C396A" w:rsidRPr="003D2470" w:rsidRDefault="00F702CD" w:rsidP="00F702CD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 </w:t>
            </w:r>
            <w:r w:rsidR="002C396A"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  <w:p w14:paraId="03B8E45A" w14:textId="688295D2" w:rsidR="002C396A" w:rsidRPr="003D2470" w:rsidRDefault="002C396A" w:rsidP="00F702CD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3D247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</w:tc>
      </w:tr>
      <w:tr w:rsidR="006820AF" w:rsidRPr="003D2470" w14:paraId="4AEB2DD2" w14:textId="77777777" w:rsidTr="00F55038">
        <w:trPr>
          <w:trHeight w:val="169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E16CB79" w14:textId="13AE7DD8" w:rsidR="006820AF" w:rsidRPr="003D247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88D1F2" w14:textId="77777777" w:rsidR="006820AF" w:rsidRPr="003D247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D319FF" w:rsidRPr="003D2470" w14:paraId="4C074228" w14:textId="77777777" w:rsidTr="00393480">
        <w:trPr>
          <w:trHeight w:val="1182"/>
          <w:jc w:val="center"/>
        </w:trPr>
        <w:tc>
          <w:tcPr>
            <w:tcW w:w="2635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49A356" w14:textId="2B389901" w:rsidR="00D319FF" w:rsidRPr="003D2470" w:rsidRDefault="00D319FF" w:rsidP="0087347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15. Observações/Avisos</w:t>
            </w:r>
            <w:r w:rsidRPr="00FE06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563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3B6CE466" w14:textId="77777777" w:rsidR="00D319FF" w:rsidRDefault="00D319FF" w:rsidP="00F702C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Alergénios: pode conter sulfitos.</w:t>
            </w:r>
          </w:p>
          <w:p w14:paraId="130BF01D" w14:textId="46ACF367" w:rsidR="00D319FF" w:rsidRPr="003D2470" w:rsidRDefault="00D319FF" w:rsidP="00F702CD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Produto </w:t>
            </w:r>
            <w:r w:rsidR="003934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suscetível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de conter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OGM’s</w:t>
            </w:r>
            <w:proofErr w:type="spellEnd"/>
            <w:r w:rsidR="003934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</w:tbl>
    <w:p w14:paraId="7CF3EE5D" w14:textId="6195B605" w:rsidR="0076138F" w:rsidRPr="00BF581E" w:rsidRDefault="0001596F" w:rsidP="00C433A1">
      <w:pPr>
        <w:rPr>
          <w:rFonts w:ascii="Arial" w:hAnsi="Arial" w:cs="Arial"/>
          <w:sz w:val="16"/>
          <w:szCs w:val="16"/>
        </w:rPr>
      </w:pPr>
      <w:r w:rsidRPr="00D319FF">
        <w:rPr>
          <w:rFonts w:ascii="Arial" w:hAnsi="Arial" w:cs="Arial"/>
          <w:sz w:val="16"/>
          <w:szCs w:val="16"/>
        </w:rPr>
        <w:t>* Fonte: Revista da Ordem dos Farmacêuticos Nº 64 “ Valores Guia para avaliação da qualidade microbiológica de alimentos prontos a comer preparados em estabelecimentos de restauração” do Instituto Nacional de Saúde Dr. Ricardo Jorge</w:t>
      </w:r>
      <w:r w:rsidR="003D2470" w:rsidRPr="00D319FF">
        <w:rPr>
          <w:rFonts w:ascii="Arial" w:hAnsi="Arial" w:cs="Arial"/>
          <w:sz w:val="16"/>
          <w:szCs w:val="16"/>
        </w:rPr>
        <w:t>.</w:t>
      </w:r>
    </w:p>
    <w:sectPr w:rsidR="0076138F" w:rsidRPr="00BF581E" w:rsidSect="00191082">
      <w:headerReference w:type="default" r:id="rId12"/>
      <w:footerReference w:type="default" r:id="rId13"/>
      <w:pgSz w:w="11906" w:h="16838"/>
      <w:pgMar w:top="447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D245F" w14:textId="77777777" w:rsidR="004B3699" w:rsidRDefault="004B3699" w:rsidP="005F30F5">
      <w:pPr>
        <w:spacing w:after="0" w:line="240" w:lineRule="auto"/>
      </w:pPr>
      <w:r>
        <w:separator/>
      </w:r>
    </w:p>
  </w:endnote>
  <w:endnote w:type="continuationSeparator" w:id="0">
    <w:p w14:paraId="3DE1552B" w14:textId="77777777" w:rsidR="004B3699" w:rsidRDefault="004B3699" w:rsidP="005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EE77" w14:textId="3754E06A" w:rsidR="00FE5B90" w:rsidRPr="00A70F56" w:rsidRDefault="00855D8E" w:rsidP="00A70F56">
    <w:pPr>
      <w:pStyle w:val="Rodap"/>
      <w:tabs>
        <w:tab w:val="clear" w:pos="8504"/>
        <w:tab w:val="right" w:pos="9639"/>
      </w:tabs>
      <w:rPr>
        <w:rFonts w:ascii="Arial" w:hAnsi="Arial" w:cs="Arial"/>
        <w:b/>
        <w:sz w:val="14"/>
        <w:szCs w:val="20"/>
      </w:rPr>
    </w:pPr>
    <w:r>
      <w:rPr>
        <w:rFonts w:ascii="Arial" w:hAnsi="Arial" w:cs="Arial"/>
        <w:b/>
        <w:noProof/>
        <w:sz w:val="20"/>
        <w:szCs w:val="28"/>
        <w:lang w:eastAsia="pt-P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F3EE7C" wp14:editId="6F94D4D0">
              <wp:simplePos x="0" y="0"/>
              <wp:positionH relativeFrom="column">
                <wp:posOffset>-62865</wp:posOffset>
              </wp:positionH>
              <wp:positionV relativeFrom="paragraph">
                <wp:posOffset>-59056</wp:posOffset>
              </wp:positionV>
              <wp:extent cx="6267450" cy="0"/>
              <wp:effectExtent l="0" t="19050" r="0" b="19050"/>
              <wp:wrapNone/>
              <wp:docPr id="4" name="Conexão rec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366B1" id="Conexão recta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5pt,-4.65pt" to="488.5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Sc4gEAALQDAAAOAAAAZHJzL2Uyb0RvYy54bWysU82O0zAQviPxDpbvNGkpZRU13UOr5bJA&#10;pV0eYNZxEgvbY9neJn0eHoUXY+w0ZRduiBys8fx8nvnmy/Z2NJqdpA8Kbc2Xi5IzaQU2ynY1//Z4&#10;9+6GsxDBNqDRypqfZeC3u7dvtoOr5Ap71I30jEBsqAZX8z5GVxVFEL00EBbopKVgi95ApKvvisbD&#10;QOhGF6uy3BQD+sZ5FDIE8h6mIN9l/LaVIn5t2yAj0zWn3mI+fT6f0lnstlB1HlyvxKUN+IcuDChL&#10;j16hDhCBPXv1F5RRwmPANi4EmgLbVgmZZ6BpluUf0zz04GSehcgJ7kpT+H+w4svp6Jlqar7mzIKh&#10;Fe1pUePPH8g8sQdsnTgaXKgodW+PPk0pRvvg7lF8DxQrXgXTJbgpbWy9Sek0Jhsz5+cr53KMTJBz&#10;s9p8XH+g1Yg5VkA1Fzof4ieJhiWj5lrZRAdUcLoPMT0N1ZyS3BbvlNZ5pdqyoebvb5ZlggZSVqsh&#10;kmkczRpsxxnojiQros+QAbVqUnkCyvKTe+3ZCUg4IIS0cZ3z9LP5jM3k35T0TRIiNwltcq9nN7V3&#10;RcrNvnokdX6A0E9FOZSwqEjb1ITM8r0M+pvWZD1hcz76mXuSRi67yDhp7+Wd7Jc/2+4XAAAA//8D&#10;AFBLAwQUAAYACAAAACEAldnxO+EAAAAIAQAADwAAAGRycy9kb3ducmV2LnhtbEyPzWrDMBCE74W8&#10;g9hALyWR3UISu5ZDCLiHUmjzU0puirW1TayVkZTYefsq9NCelt0ZZr/JloNu2QWtawwJiKcRMKTS&#10;qIYqAftdMVkAc16Skq0hFHBFB8t8dJfJVJmeNnjZ+oqFEHKpFFB736Wcu7JGLd3UdEhB+zZWSx9W&#10;W3FlZR/Cdcsfo2jGtWwofKhlh+say9P2rAW8vH/F+/6BHz5iuy5er5vP2duhEOJ+PKyegXkc/J8Z&#10;bvgBHfLAdDRnUo61AiZJEpy3+QQs6Ml8HgM7/h54nvH/BfIfAAAA//8DAFBLAQItABQABgAIAAAA&#10;IQC2gziS/gAAAOEBAAATAAAAAAAAAAAAAAAAAAAAAABbQ29udGVudF9UeXBlc10ueG1sUEsBAi0A&#10;FAAGAAgAAAAhADj9If/WAAAAlAEAAAsAAAAAAAAAAAAAAAAALwEAAF9yZWxzLy5yZWxzUEsBAi0A&#10;FAAGAAgAAAAhAJtMhJziAQAAtAMAAA4AAAAAAAAAAAAAAAAALgIAAGRycy9lMm9Eb2MueG1sUEsB&#10;Ai0AFAAGAAgAAAAhAJXZ8TvhAAAACAEAAA8AAAAAAAAAAAAAAAAAPAQAAGRycy9kb3ducmV2Lnht&#10;bFBLBQYAAAAABAAEAPMAAABKBQAAAAA=&#10;" strokecolor="#b2a1c7 [1943]" strokeweight="3pt">
              <o:lock v:ext="edit" shapetype="f"/>
            </v:line>
          </w:pict>
        </mc:Fallback>
      </mc:AlternateContent>
    </w:r>
    <w:r w:rsidR="00F97ADC">
      <w:rPr>
        <w:rFonts w:ascii="Arial" w:hAnsi="Arial" w:cs="Arial"/>
        <w:b/>
        <w:sz w:val="14"/>
        <w:szCs w:val="20"/>
      </w:rPr>
      <w:t>DQA</w:t>
    </w:r>
    <w:r w:rsidR="006820AF">
      <w:rPr>
        <w:rFonts w:ascii="Arial" w:hAnsi="Arial" w:cs="Arial"/>
        <w:b/>
        <w:sz w:val="14"/>
        <w:szCs w:val="20"/>
      </w:rPr>
      <w:t xml:space="preserve"> </w:t>
    </w:r>
    <w:r w:rsidR="00873476">
      <w:rPr>
        <w:rFonts w:ascii="Arial" w:hAnsi="Arial" w:cs="Arial"/>
        <w:b/>
        <w:sz w:val="14"/>
        <w:szCs w:val="20"/>
      </w:rPr>
      <w:t>06</w:t>
    </w:r>
    <w:r w:rsidR="00FE5B90" w:rsidRPr="00A70F56">
      <w:rPr>
        <w:rFonts w:ascii="Arial" w:hAnsi="Arial" w:cs="Arial"/>
        <w:b/>
        <w:sz w:val="14"/>
        <w:szCs w:val="20"/>
      </w:rPr>
      <w:t>/0</w:t>
    </w:r>
    <w:r w:rsidR="00FE5B90">
      <w:rPr>
        <w:rFonts w:ascii="Arial" w:hAnsi="Arial" w:cs="Arial"/>
        <w:b/>
        <w:sz w:val="14"/>
        <w:szCs w:val="20"/>
      </w:rPr>
      <w:t>0</w:t>
    </w:r>
    <w:r w:rsidR="00FE5B90" w:rsidRPr="00A70F56">
      <w:rPr>
        <w:rFonts w:ascii="Arial" w:hAnsi="Arial" w:cs="Arial"/>
        <w:b/>
        <w:sz w:val="14"/>
        <w:szCs w:val="20"/>
      </w:rPr>
      <w:t xml:space="preserve"> </w:t>
    </w:r>
    <w:sdt>
      <w:sdtPr>
        <w:rPr>
          <w:rFonts w:ascii="Arial" w:hAnsi="Arial" w:cs="Arial"/>
          <w:b/>
          <w:sz w:val="14"/>
          <w:szCs w:val="20"/>
        </w:rPr>
        <w:id w:val="-7236043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4"/>
              <w:szCs w:val="20"/>
            </w:rPr>
            <w:id w:val="-347790301"/>
            <w:docPartObj>
              <w:docPartGallery w:val="Page Numbers (Top of Page)"/>
              <w:docPartUnique/>
            </w:docPartObj>
          </w:sdtPr>
          <w:sdtEndPr/>
          <w:sdtContent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</w:r>
            <w:r w:rsidR="00805800">
              <w:rPr>
                <w:rFonts w:ascii="Arial" w:hAnsi="Arial" w:cs="Arial"/>
                <w:b/>
                <w:sz w:val="14"/>
                <w:szCs w:val="20"/>
              </w:rPr>
              <w:t>Revisão:</w:t>
            </w:r>
            <w:r w:rsidR="00BB6956">
              <w:rPr>
                <w:rFonts w:ascii="Arial" w:hAnsi="Arial" w:cs="Arial"/>
                <w:b/>
                <w:sz w:val="14"/>
                <w:szCs w:val="20"/>
              </w:rPr>
              <w:t xml:space="preserve"> 0</w:t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  <w:t xml:space="preserve">Página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PAGE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4D648D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2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 xml:space="preserve"> de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NUMPAGES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4D648D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3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</w:sdtContent>
        </w:sdt>
      </w:sdtContent>
    </w:sdt>
  </w:p>
  <w:p w14:paraId="7CF3EE78" w14:textId="77777777" w:rsidR="00FE5B90" w:rsidRPr="00A70F56" w:rsidRDefault="00FE5B90">
    <w:pPr>
      <w:pStyle w:val="Rodap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9265" w14:textId="77777777" w:rsidR="004B3699" w:rsidRDefault="004B3699" w:rsidP="005F30F5">
      <w:pPr>
        <w:spacing w:after="0" w:line="240" w:lineRule="auto"/>
      </w:pPr>
      <w:r>
        <w:separator/>
      </w:r>
    </w:p>
  </w:footnote>
  <w:footnote w:type="continuationSeparator" w:id="0">
    <w:p w14:paraId="66735BE7" w14:textId="77777777" w:rsidR="004B3699" w:rsidRDefault="004B3699" w:rsidP="005F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2"/>
      <w:gridCol w:w="5518"/>
      <w:gridCol w:w="2419"/>
    </w:tblGrid>
    <w:tr w:rsidR="00F702CD" w14:paraId="7CF3EE73" w14:textId="77777777" w:rsidTr="003039C8">
      <w:trPr>
        <w:gridAfter w:val="1"/>
        <w:wAfter w:w="2419" w:type="dxa"/>
        <w:trHeight w:val="365"/>
      </w:trPr>
      <w:tc>
        <w:tcPr>
          <w:tcW w:w="2352" w:type="dxa"/>
        </w:tcPr>
        <w:p w14:paraId="7CF3EE65" w14:textId="4BA73985" w:rsidR="00F702CD" w:rsidRDefault="00F702CD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82304" behindDoc="0" locked="0" layoutInCell="1" allowOverlap="1" wp14:anchorId="3565448C" wp14:editId="7509EBFA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1659731" cy="971550"/>
                <wp:effectExtent l="0" t="0" r="0" b="0"/>
                <wp:wrapNone/>
                <wp:docPr id="1" name="Imagem 1" descr="C:\Users\LAPTOP_SAS\Desktop\Logo_SASUTAD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PTOP_SAS\Desktop\Logo_SASUTAD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458" cy="97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7CF3EE66" w14:textId="5622344E" w:rsidR="00F702CD" w:rsidRDefault="00F702CD">
          <w:pPr>
            <w:pStyle w:val="Cabealho"/>
          </w:pPr>
        </w:p>
        <w:p w14:paraId="7CF3EE67" w14:textId="64C6AF3B" w:rsidR="00F702CD" w:rsidRDefault="00F702CD">
          <w:pPr>
            <w:pStyle w:val="Cabealho"/>
          </w:pPr>
        </w:p>
        <w:p w14:paraId="7CF3EE68" w14:textId="77777777" w:rsidR="00F702CD" w:rsidRDefault="00F702CD">
          <w:pPr>
            <w:pStyle w:val="Cabealho"/>
          </w:pPr>
        </w:p>
        <w:p w14:paraId="7CF3EE69" w14:textId="74759A8F" w:rsidR="00F702CD" w:rsidRDefault="00F702CD">
          <w:pPr>
            <w:pStyle w:val="Cabealho"/>
          </w:pPr>
        </w:p>
      </w:tc>
      <w:tc>
        <w:tcPr>
          <w:tcW w:w="5518" w:type="dxa"/>
        </w:tcPr>
        <w:p w14:paraId="7CF3EE6C" w14:textId="050BBD22" w:rsidR="00F702CD" w:rsidRPr="00462752" w:rsidRDefault="00F702CD">
          <w:pPr>
            <w:pStyle w:val="Cabealho"/>
            <w:rPr>
              <w:rFonts w:ascii="Arial Narrow" w:hAnsi="Arial Narrow"/>
              <w:b/>
              <w:sz w:val="24"/>
              <w:szCs w:val="26"/>
            </w:rPr>
          </w:pPr>
        </w:p>
        <w:p w14:paraId="7CF3EE6D" w14:textId="77777777" w:rsidR="00F702CD" w:rsidRDefault="00F702CD" w:rsidP="005B760D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</w:p>
        <w:p w14:paraId="4D275D24" w14:textId="7E3BDA53" w:rsidR="00F702CD" w:rsidRDefault="00F702CD" w:rsidP="00F702CD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</w:p>
        <w:p w14:paraId="5556F290" w14:textId="61FBFAC7" w:rsidR="00F702CD" w:rsidRPr="00AD044E" w:rsidRDefault="00F702CD" w:rsidP="006820AF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 xml:space="preserve"> Ficha Técnica do Produto </w:t>
          </w:r>
          <w:r>
            <w:rPr>
              <w:rFonts w:ascii="Arial" w:hAnsi="Arial" w:cs="Arial"/>
              <w:b/>
              <w:sz w:val="24"/>
              <w:szCs w:val="24"/>
            </w:rPr>
            <w:t>Final</w:t>
          </w:r>
        </w:p>
        <w:p w14:paraId="7CF3EE6E" w14:textId="1844D11E" w:rsidR="00F702CD" w:rsidRPr="00462752" w:rsidRDefault="00F702CD" w:rsidP="00304906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>“</w:t>
          </w:r>
          <w:r>
            <w:rPr>
              <w:rFonts w:ascii="Arial" w:hAnsi="Arial" w:cs="Arial"/>
              <w:b/>
              <w:sz w:val="24"/>
              <w:szCs w:val="24"/>
            </w:rPr>
            <w:t xml:space="preserve">Queijo </w:t>
          </w:r>
          <w:r w:rsidRPr="00CF12E0">
            <w:rPr>
              <w:rFonts w:ascii="Arial" w:hAnsi="Arial" w:cs="Arial"/>
              <w:b/>
              <w:i/>
              <w:sz w:val="24"/>
              <w:szCs w:val="24"/>
            </w:rPr>
            <w:t>Vegan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l</w:t>
          </w:r>
          <w:r w:rsidRPr="00AD044E">
            <w:rPr>
              <w:rFonts w:ascii="Arial" w:hAnsi="Arial" w:cs="Arial"/>
              <w:b/>
              <w:sz w:val="24"/>
              <w:szCs w:val="24"/>
            </w:rPr>
            <w:t>”</w:t>
          </w:r>
        </w:p>
      </w:tc>
    </w:tr>
    <w:tr w:rsidR="00FE5B90" w14:paraId="7CF3EE75" w14:textId="77777777" w:rsidTr="003039C8">
      <w:trPr>
        <w:trHeight w:val="230"/>
      </w:trPr>
      <w:tc>
        <w:tcPr>
          <w:tcW w:w="10289" w:type="dxa"/>
          <w:gridSpan w:val="3"/>
        </w:tcPr>
        <w:p w14:paraId="7CF3EE74" w14:textId="5EB763E5" w:rsidR="00FE5B90" w:rsidRPr="00462752" w:rsidRDefault="0095200A" w:rsidP="00AB0259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>
            <w:rPr>
              <w:rFonts w:ascii="Arial Narrow" w:hAnsi="Arial Narrow"/>
              <w:b/>
              <w:noProof/>
              <w:sz w:val="28"/>
              <w:szCs w:val="28"/>
              <w:lang w:eastAsia="pt-PT"/>
            </w:rPr>
            <mc:AlternateContent>
              <mc:Choice Requires="wps">
                <w:drawing>
                  <wp:anchor distT="4294967295" distB="4294967295" distL="114300" distR="114300" simplePos="0" relativeHeight="251637248" behindDoc="0" locked="0" layoutInCell="1" allowOverlap="1" wp14:anchorId="7CF3EE7B" wp14:editId="2D8C275C">
                    <wp:simplePos x="0" y="0"/>
                    <wp:positionH relativeFrom="column">
                      <wp:posOffset>-234315</wp:posOffset>
                    </wp:positionH>
                    <wp:positionV relativeFrom="paragraph">
                      <wp:posOffset>143773</wp:posOffset>
                    </wp:positionV>
                    <wp:extent cx="6515100" cy="0"/>
                    <wp:effectExtent l="0" t="19050" r="0" b="19050"/>
                    <wp:wrapNone/>
                    <wp:docPr id="2" name="Conexão rec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5151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4D6B29" id="Conexão recta 2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45pt,11.3pt" to="49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HGAAIAAGQEAAAOAAAAZHJzL2Uyb0RvYy54bWysVNtuEzEQfUfiHyy/k90NbVStsulDqvJS&#10;IKLlA1yvnbWwPZbtZjffw6fwY4y9FwpUSCDyYGUuZ2bO8Xi314PR5CR8UGAbWq1KSoTl0Cp7bOjn&#10;h9s3V5SEyGzLNFjR0LMI9Hr3+tW2d7VYQwe6FZ5gERvq3jW0i9HVRRF4JwwLK3DCYlCCNyyi6Y9F&#10;61mP1Y0u1mW5KXrwrfPARQjovRmDdJfrSyl4/ChlEJHohuJsMZ8+n4/pLHZbVh89c53i0xjsH6Yw&#10;TFlsupS6YZGRJ69+K2UU9xBAxhUHU4CUiovMAdlU5S9s7jvmROaC4gS3yBT+X1n+4XTwRLUNXVNi&#10;mcEr2uNFDd++AvGoHiPrpFHvQo2pe3vwiSUf7L27A/4lYKz4KZiM4Ma0QXqT0pEmGbLm50VzMUTC&#10;0bm5rC6rEq+Gz7GC1TPQ+RDfCTAk/WmoVjbJwWp2ugsxtWb1nJLc2pK+oW+vUr1kB9CqvVVaZyOt&#10;lNhrT04Ml4FxLmy8yHn6ybyHdvRvSvyNa4FuXJ7RfTG7sWVezlQpD/CsCca0nQQZNchqxLMW43if&#10;hEStkXU1zvfSSFVqnithdoJJJLAAJ2J/Ak75CSryC/gb8ILIncHGBWyUBf/S2HGYR5Zj/qzAyDtJ&#10;8Ajt+eDnXcFVzgynZ5feynM7w398HHbfAQAA//8DAFBLAwQUAAYACAAAACEAzV6MruEAAAAJAQAA&#10;DwAAAGRycy9kb3ducmV2LnhtbEyPwUrDQBCG74LvsIzgRdpNIoQmzaZIIR5E0NZK6W2bHZNgdjbs&#10;bpv07V3pQY8z8/HP9xerSffsjNZ1hgTE8wgYUm1UR42A3Uc1WwBzXpKSvSEUcEEHq/L2ppC5MiNt&#10;8Lz1DQsh5HIpoPV+yDl3dYtaurkZkMLty1gtfRhtw5WVYwjXPU+iKOVadhQ+tHLAdYv19/akBTy/&#10;7ePd+MAP77FdVy+XzWf6eqiEuL+bnpbAPE7+D4Zf/aAOZXA6mhMpx3oBs8c0C6iAJEmBBSBbZDGw&#10;43XBy4L/b1D+AAAA//8DAFBLAQItABQABgAIAAAAIQC2gziS/gAAAOEBAAATAAAAAAAAAAAAAAAA&#10;AAAAAABbQ29udGVudF9UeXBlc10ueG1sUEsBAi0AFAAGAAgAAAAhADj9If/WAAAAlAEAAAsAAAAA&#10;AAAAAAAAAAAALwEAAF9yZWxzLy5yZWxzUEsBAi0AFAAGAAgAAAAhAEFqEcYAAgAAZAQAAA4AAAAA&#10;AAAAAAAAAAAALgIAAGRycy9lMm9Eb2MueG1sUEsBAi0AFAAGAAgAAAAhAM1ejK7hAAAACQEAAA8A&#10;AAAAAAAAAAAAAAAAWgQAAGRycy9kb3ducmV2LnhtbFBLBQYAAAAABAAEAPMAAABoBQAAAAA=&#10;" strokecolor="#b2a1c7 [1943]" strokeweight="3pt">
                    <o:lock v:ext="edit" shapetype="f"/>
                  </v:line>
                </w:pict>
              </mc:Fallback>
            </mc:AlternateContent>
          </w:r>
        </w:p>
      </w:tc>
    </w:tr>
  </w:tbl>
  <w:p w14:paraId="7CF3EE76" w14:textId="0464C14A" w:rsidR="00FE5B90" w:rsidRPr="005F30F5" w:rsidRDefault="00FE5B90" w:rsidP="00E30099">
    <w:pPr>
      <w:pStyle w:val="Cabealho"/>
      <w:tabs>
        <w:tab w:val="clear" w:pos="8504"/>
        <w:tab w:val="right" w:pos="9498"/>
      </w:tabs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A4C"/>
    <w:multiLevelType w:val="hybridMultilevel"/>
    <w:tmpl w:val="30BE6E82"/>
    <w:lvl w:ilvl="0" w:tplc="5E6A89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D5A"/>
    <w:multiLevelType w:val="hybridMultilevel"/>
    <w:tmpl w:val="3CBEA6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4F6"/>
    <w:multiLevelType w:val="hybridMultilevel"/>
    <w:tmpl w:val="B0E4A29A"/>
    <w:lvl w:ilvl="0" w:tplc="7450B7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F347BD"/>
    <w:multiLevelType w:val="hybridMultilevel"/>
    <w:tmpl w:val="E3969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2170"/>
    <w:multiLevelType w:val="hybridMultilevel"/>
    <w:tmpl w:val="079A13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8000E"/>
    <w:multiLevelType w:val="hybridMultilevel"/>
    <w:tmpl w:val="ACD85FF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743B83"/>
    <w:multiLevelType w:val="hybridMultilevel"/>
    <w:tmpl w:val="57C6BA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0299"/>
    <w:multiLevelType w:val="hybridMultilevel"/>
    <w:tmpl w:val="C158DFB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5"/>
    <w:rsid w:val="0001596F"/>
    <w:rsid w:val="00017F7E"/>
    <w:rsid w:val="00095E02"/>
    <w:rsid w:val="000A107B"/>
    <w:rsid w:val="000B0ED0"/>
    <w:rsid w:val="000C1F88"/>
    <w:rsid w:val="000C4779"/>
    <w:rsid w:val="000D7B97"/>
    <w:rsid w:val="00101E2D"/>
    <w:rsid w:val="0010680F"/>
    <w:rsid w:val="00122488"/>
    <w:rsid w:val="00122D52"/>
    <w:rsid w:val="00146F76"/>
    <w:rsid w:val="00185B90"/>
    <w:rsid w:val="00191082"/>
    <w:rsid w:val="001D3ABA"/>
    <w:rsid w:val="0022355C"/>
    <w:rsid w:val="00226B5E"/>
    <w:rsid w:val="00226F09"/>
    <w:rsid w:val="00251A42"/>
    <w:rsid w:val="00253515"/>
    <w:rsid w:val="00257C11"/>
    <w:rsid w:val="00283140"/>
    <w:rsid w:val="002C396A"/>
    <w:rsid w:val="002D0EF1"/>
    <w:rsid w:val="003039C8"/>
    <w:rsid w:val="00304906"/>
    <w:rsid w:val="003105A8"/>
    <w:rsid w:val="00311CB5"/>
    <w:rsid w:val="00346D0E"/>
    <w:rsid w:val="00393480"/>
    <w:rsid w:val="00396BD1"/>
    <w:rsid w:val="003C301C"/>
    <w:rsid w:val="003D2470"/>
    <w:rsid w:val="003D5190"/>
    <w:rsid w:val="003E7F1E"/>
    <w:rsid w:val="003F4C0B"/>
    <w:rsid w:val="004249F4"/>
    <w:rsid w:val="00425D12"/>
    <w:rsid w:val="00462752"/>
    <w:rsid w:val="00476A6D"/>
    <w:rsid w:val="004A5411"/>
    <w:rsid w:val="004B3699"/>
    <w:rsid w:val="004C6366"/>
    <w:rsid w:val="004D648D"/>
    <w:rsid w:val="004F5FA5"/>
    <w:rsid w:val="005014A3"/>
    <w:rsid w:val="005860BA"/>
    <w:rsid w:val="005913CF"/>
    <w:rsid w:val="005A08EC"/>
    <w:rsid w:val="005A242C"/>
    <w:rsid w:val="005B760D"/>
    <w:rsid w:val="005D0AB1"/>
    <w:rsid w:val="005F30F5"/>
    <w:rsid w:val="00614D9B"/>
    <w:rsid w:val="006471C3"/>
    <w:rsid w:val="00655F0B"/>
    <w:rsid w:val="00665535"/>
    <w:rsid w:val="00672BD3"/>
    <w:rsid w:val="006820AF"/>
    <w:rsid w:val="006D4F2C"/>
    <w:rsid w:val="006E27CF"/>
    <w:rsid w:val="006E50CA"/>
    <w:rsid w:val="00701272"/>
    <w:rsid w:val="00711EA7"/>
    <w:rsid w:val="00712786"/>
    <w:rsid w:val="00714621"/>
    <w:rsid w:val="007427AE"/>
    <w:rsid w:val="00743374"/>
    <w:rsid w:val="0074752E"/>
    <w:rsid w:val="0076138F"/>
    <w:rsid w:val="00764859"/>
    <w:rsid w:val="007B22D5"/>
    <w:rsid w:val="007B40BA"/>
    <w:rsid w:val="007E6BB7"/>
    <w:rsid w:val="008045A6"/>
    <w:rsid w:val="00805800"/>
    <w:rsid w:val="00823AD6"/>
    <w:rsid w:val="00834663"/>
    <w:rsid w:val="008423F8"/>
    <w:rsid w:val="00855D8E"/>
    <w:rsid w:val="00865C7B"/>
    <w:rsid w:val="00873476"/>
    <w:rsid w:val="008748DC"/>
    <w:rsid w:val="00887190"/>
    <w:rsid w:val="00895E9F"/>
    <w:rsid w:val="008A6138"/>
    <w:rsid w:val="008F5B91"/>
    <w:rsid w:val="0090227C"/>
    <w:rsid w:val="0095200A"/>
    <w:rsid w:val="00965740"/>
    <w:rsid w:val="009A7A6B"/>
    <w:rsid w:val="009E3E26"/>
    <w:rsid w:val="00A06F12"/>
    <w:rsid w:val="00A27004"/>
    <w:rsid w:val="00A53160"/>
    <w:rsid w:val="00A60577"/>
    <w:rsid w:val="00A70F56"/>
    <w:rsid w:val="00AB0259"/>
    <w:rsid w:val="00AC344C"/>
    <w:rsid w:val="00AD044E"/>
    <w:rsid w:val="00B166E5"/>
    <w:rsid w:val="00B22F53"/>
    <w:rsid w:val="00B27729"/>
    <w:rsid w:val="00B31AB3"/>
    <w:rsid w:val="00B5110F"/>
    <w:rsid w:val="00B82858"/>
    <w:rsid w:val="00BB6956"/>
    <w:rsid w:val="00BD1DF6"/>
    <w:rsid w:val="00BD7823"/>
    <w:rsid w:val="00BF581E"/>
    <w:rsid w:val="00C05E07"/>
    <w:rsid w:val="00C12054"/>
    <w:rsid w:val="00C166AE"/>
    <w:rsid w:val="00C433A1"/>
    <w:rsid w:val="00C72D52"/>
    <w:rsid w:val="00C9679A"/>
    <w:rsid w:val="00CD31EA"/>
    <w:rsid w:val="00CE13AD"/>
    <w:rsid w:val="00CF12E0"/>
    <w:rsid w:val="00D05F8F"/>
    <w:rsid w:val="00D26262"/>
    <w:rsid w:val="00D319FF"/>
    <w:rsid w:val="00D65BFC"/>
    <w:rsid w:val="00DC1610"/>
    <w:rsid w:val="00DF40C8"/>
    <w:rsid w:val="00E179EB"/>
    <w:rsid w:val="00E21160"/>
    <w:rsid w:val="00E2509E"/>
    <w:rsid w:val="00E30099"/>
    <w:rsid w:val="00E451F0"/>
    <w:rsid w:val="00E92E0D"/>
    <w:rsid w:val="00EB2A09"/>
    <w:rsid w:val="00EC3E5E"/>
    <w:rsid w:val="00EC51C6"/>
    <w:rsid w:val="00EC6C09"/>
    <w:rsid w:val="00EE73BF"/>
    <w:rsid w:val="00F55038"/>
    <w:rsid w:val="00F5775B"/>
    <w:rsid w:val="00F67D3C"/>
    <w:rsid w:val="00F702CD"/>
    <w:rsid w:val="00F72702"/>
    <w:rsid w:val="00F95BC5"/>
    <w:rsid w:val="00F97ADC"/>
    <w:rsid w:val="00FA4FD6"/>
    <w:rsid w:val="00FE3E6E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EDF0"/>
  <w15:docId w15:val="{CC5C7595-7B0C-4717-BA64-DD8390C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0F5"/>
  </w:style>
  <w:style w:type="paragraph" w:styleId="Rodap">
    <w:name w:val="footer"/>
    <w:basedOn w:val="Normal"/>
    <w:link w:val="Rodap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0F5"/>
  </w:style>
  <w:style w:type="paragraph" w:styleId="Textodebalo">
    <w:name w:val="Balloon Text"/>
    <w:basedOn w:val="Normal"/>
    <w:link w:val="TextodebaloCarter"/>
    <w:uiPriority w:val="99"/>
    <w:semiHidden/>
    <w:unhideWhenUsed/>
    <w:rsid w:val="005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0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761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E54D412E8C743B90E5BB44B96E127" ma:contentTypeVersion="0" ma:contentTypeDescription="Criar um novo documento." ma:contentTypeScope="" ma:versionID="152f7734dd311dfd78c643814c04a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A44DA-7912-4BD4-87E2-563DE8C0768B}"/>
</file>

<file path=customXml/itemProps2.xml><?xml version="1.0" encoding="utf-8"?>
<ds:datastoreItem xmlns:ds="http://schemas.openxmlformats.org/officeDocument/2006/customXml" ds:itemID="{C28159D8-A026-441A-9E0F-344E3220344C}"/>
</file>

<file path=customXml/itemProps3.xml><?xml version="1.0" encoding="utf-8"?>
<ds:datastoreItem xmlns:ds="http://schemas.openxmlformats.org/officeDocument/2006/customXml" ds:itemID="{6FD9AC68-D740-4E49-B440-A70D917D9806}"/>
</file>

<file path=customXml/itemProps4.xml><?xml version="1.0" encoding="utf-8"?>
<ds:datastoreItem xmlns:ds="http://schemas.openxmlformats.org/officeDocument/2006/customXml" ds:itemID="{588599F9-B779-4E90-83EB-9CAC2E7C0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Gonçalves</dc:creator>
  <cp:lastModifiedBy>Carla Cunha</cp:lastModifiedBy>
  <cp:revision>29</cp:revision>
  <cp:lastPrinted>2017-11-07T17:40:00Z</cp:lastPrinted>
  <dcterms:created xsi:type="dcterms:W3CDTF">2015-10-08T10:25:00Z</dcterms:created>
  <dcterms:modified xsi:type="dcterms:W3CDTF">2017-11-07T17:40:00Z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0x0101002F0E54D412E8C743B90E5BB44B96E127</vt:lpwstr>
  </property>
</Properties>
</file>