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jc w:val="center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/>
      </w:tblPr>
      <w:tblGrid>
        <w:gridCol w:w="2654"/>
        <w:gridCol w:w="2185"/>
        <w:gridCol w:w="2315"/>
        <w:gridCol w:w="525"/>
        <w:gridCol w:w="2508"/>
      </w:tblGrid>
      <w:tr w:rsidR="00304906" w:rsidRPr="00DF1F89" w:rsidTr="006E3718">
        <w:trPr>
          <w:trHeight w:val="1501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304906" w:rsidRPr="00DF1F89" w:rsidRDefault="00304906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1. Código:</w:t>
            </w:r>
          </w:p>
        </w:tc>
        <w:tc>
          <w:tcPr>
            <w:tcW w:w="5025" w:type="dxa"/>
            <w:gridSpan w:val="3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304906" w:rsidRPr="00DF1F89" w:rsidRDefault="00A94E8E" w:rsidP="00A87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PPE</w:t>
            </w:r>
            <w:r w:rsidR="00301523"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</w:t>
            </w:r>
            <w:r w:rsidR="004C10CC"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01.17.045</w:t>
            </w:r>
          </w:p>
        </w:tc>
        <w:tc>
          <w:tcPr>
            <w:tcW w:w="2508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304906" w:rsidRPr="00DF1F89" w:rsidRDefault="00916F55" w:rsidP="00191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inline distT="0" distB="0" distL="0" distR="0">
                  <wp:extent cx="1336710" cy="1044000"/>
                  <wp:effectExtent l="76200" t="76200" r="73025" b="80010"/>
                  <wp:docPr id="5" name="Imagem 5" descr="C:\Users\LAPTOP_SAS\Desktop\Matérias-Primas e Produtos\Fichas técnicas de produtos\I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PTOP_SAS\Desktop\Matérias-Primas e Produtos\Fichas técnicas de produtos\I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18" t="33594" r="44186"/>
                          <a:stretch/>
                        </pic:blipFill>
                        <pic:spPr bwMode="auto">
                          <a:xfrm>
                            <a:off x="0" y="0"/>
                            <a:ext cx="133671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DF1F89" w:rsidTr="006E3718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2. Descrição: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5A08EC" w:rsidRPr="00DF1F89" w:rsidRDefault="00471A28" w:rsidP="00AC0F0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Produto de restauração constituído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por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: água, alho, farinha de trigo, limão, óleo, ovo, pescada, sal</w:t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AC0F00" w:rsidRPr="00DF1F89" w:rsidTr="004B648F">
        <w:trPr>
          <w:trHeight w:val="3028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AC0F00" w:rsidRPr="00DF1F89" w:rsidRDefault="00AC0F00" w:rsidP="00F77558">
            <w:pPr>
              <w:keepNext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3. Matérias-primas: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AC0F00" w:rsidRPr="00DF1F89" w:rsidRDefault="00AC0F00" w:rsidP="006A32AD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Água</w:t>
            </w:r>
          </w:p>
          <w:p w:rsidR="00AC0F00" w:rsidRPr="00DF1F89" w:rsidRDefault="00AC0F00" w:rsidP="006A32A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MP 01.05.002</w:t>
            </w:r>
            <w:r>
              <w:rPr>
                <w:sz w:val="20"/>
                <w:szCs w:val="20"/>
              </w:rPr>
              <w:t xml:space="preserve"> -</w:t>
            </w:r>
            <w:r w:rsidRPr="00DF1F89">
              <w:rPr>
                <w:sz w:val="20"/>
                <w:szCs w:val="20"/>
              </w:rPr>
              <w:t xml:space="preserve"> Alho</w:t>
            </w:r>
          </w:p>
          <w:p w:rsidR="00AC0F00" w:rsidRPr="00DF1F89" w:rsidRDefault="00AC0F00" w:rsidP="006A32A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MP 01.03.077</w:t>
            </w:r>
            <w:r>
              <w:rPr>
                <w:sz w:val="20"/>
                <w:szCs w:val="20"/>
              </w:rPr>
              <w:t xml:space="preserve"> -</w:t>
            </w:r>
            <w:r w:rsidRPr="00DF1F89">
              <w:rPr>
                <w:sz w:val="20"/>
                <w:szCs w:val="20"/>
              </w:rPr>
              <w:t xml:space="preserve"> Farinha de trigo</w:t>
            </w:r>
          </w:p>
          <w:p w:rsidR="00AC0F00" w:rsidRPr="00DF1F89" w:rsidRDefault="00AC0F00" w:rsidP="006A32A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MP 01.02.005</w:t>
            </w:r>
            <w:r>
              <w:rPr>
                <w:sz w:val="20"/>
                <w:szCs w:val="20"/>
              </w:rPr>
              <w:t xml:space="preserve"> -</w:t>
            </w:r>
            <w:r w:rsidRPr="00DF1F89">
              <w:rPr>
                <w:sz w:val="20"/>
                <w:szCs w:val="20"/>
              </w:rPr>
              <w:t xml:space="preserve"> Limão</w:t>
            </w:r>
          </w:p>
          <w:p w:rsidR="00AC0F00" w:rsidRPr="00DF1F89" w:rsidRDefault="00AC0F00" w:rsidP="006A32A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MP 01.03.026</w:t>
            </w:r>
            <w:r>
              <w:rPr>
                <w:sz w:val="20"/>
                <w:szCs w:val="20"/>
              </w:rPr>
              <w:t xml:space="preserve"> -</w:t>
            </w:r>
            <w:r w:rsidRPr="00DF1F89">
              <w:rPr>
                <w:sz w:val="20"/>
                <w:szCs w:val="20"/>
              </w:rPr>
              <w:t xml:space="preserve"> Óleo </w:t>
            </w:r>
          </w:p>
          <w:p w:rsidR="00AC0F00" w:rsidRPr="00DF1F89" w:rsidRDefault="00AC0F00" w:rsidP="006A32A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DF1F89">
              <w:rPr>
                <w:sz w:val="20"/>
                <w:szCs w:val="20"/>
              </w:rPr>
              <w:t>MP 01.04.019</w:t>
            </w:r>
            <w:r>
              <w:rPr>
                <w:sz w:val="20"/>
                <w:szCs w:val="20"/>
              </w:rPr>
              <w:t xml:space="preserve"> -</w:t>
            </w:r>
            <w:r w:rsidRPr="00DF1F89">
              <w:rPr>
                <w:sz w:val="20"/>
                <w:szCs w:val="20"/>
              </w:rPr>
              <w:t xml:space="preserve"> Ovo</w:t>
            </w:r>
          </w:p>
          <w:p w:rsidR="00AC0F00" w:rsidRPr="00DF1F89" w:rsidRDefault="00AC0F00" w:rsidP="006A32AD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DF1F89">
              <w:rPr>
                <w:rFonts w:ascii="Arial" w:hAnsi="Arial" w:cs="Arial"/>
                <w:color w:val="000000"/>
                <w:sz w:val="20"/>
                <w:szCs w:val="20"/>
              </w:rPr>
              <w:t>MP 01.07.025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DF1F89">
              <w:rPr>
                <w:rFonts w:ascii="Arial" w:hAnsi="Arial" w:cs="Arial"/>
                <w:color w:val="000000"/>
                <w:sz w:val="20"/>
                <w:szCs w:val="20"/>
              </w:rPr>
              <w:t xml:space="preserve"> Pescada</w:t>
            </w:r>
          </w:p>
          <w:p w:rsidR="00AC0F00" w:rsidRPr="00DF1F89" w:rsidRDefault="00AC0F00" w:rsidP="006A32AD">
            <w:pPr>
              <w:spacing w:after="0" w:line="360" w:lineRule="auto"/>
              <w:rPr>
                <w:sz w:val="20"/>
                <w:szCs w:val="20"/>
              </w:rPr>
            </w:pPr>
            <w:r w:rsidRPr="00DF1F89">
              <w:rPr>
                <w:rFonts w:ascii="Arial" w:hAnsi="Arial" w:cs="Arial"/>
                <w:color w:val="000000"/>
                <w:sz w:val="20"/>
                <w:szCs w:val="20"/>
              </w:rPr>
              <w:t>MP 01.03.028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DF1F89">
              <w:rPr>
                <w:rFonts w:ascii="Arial" w:hAnsi="Arial" w:cs="Arial"/>
                <w:color w:val="000000"/>
                <w:sz w:val="20"/>
                <w:szCs w:val="20"/>
              </w:rPr>
              <w:t xml:space="preserve"> Sal</w:t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00A1E" w:rsidRPr="00DF1F89" w:rsidTr="006E3718">
        <w:trPr>
          <w:trHeight w:val="567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F00A1E" w:rsidRPr="00DF1F89" w:rsidRDefault="00F00A1E" w:rsidP="006820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4.Produção</w:t>
            </w:r>
            <w:r w:rsidR="00DF1F89" w:rsidRPr="00DF1F89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F00A1E" w:rsidRPr="00DF1F89" w:rsidRDefault="002A1A92" w:rsidP="006A32AD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1F89">
              <w:rPr>
                <w:rFonts w:ascii="Arial" w:hAnsi="Arial" w:cs="Arial"/>
                <w:bCs/>
                <w:sz w:val="20"/>
                <w:szCs w:val="20"/>
              </w:rPr>
              <w:t xml:space="preserve">Descascar, lavar e picar o alho. </w:t>
            </w:r>
            <w:r w:rsidR="0061106A" w:rsidRPr="00DF1F89">
              <w:rPr>
                <w:rFonts w:ascii="Arial" w:hAnsi="Arial" w:cs="Arial"/>
                <w:bCs/>
                <w:sz w:val="20"/>
                <w:szCs w:val="20"/>
              </w:rPr>
              <w:t>Amanhar e cortar a pescada,</w:t>
            </w:r>
            <w:r w:rsidRPr="00DF1F89">
              <w:rPr>
                <w:rFonts w:ascii="Arial" w:hAnsi="Arial" w:cs="Arial"/>
                <w:bCs/>
                <w:sz w:val="20"/>
                <w:szCs w:val="20"/>
              </w:rPr>
              <w:t xml:space="preserve"> temperar de sal, limão e alho e deixar </w:t>
            </w:r>
            <w:r w:rsidR="0061106A" w:rsidRPr="00DF1F89">
              <w:rPr>
                <w:rFonts w:ascii="Arial" w:hAnsi="Arial" w:cs="Arial"/>
                <w:bCs/>
                <w:sz w:val="20"/>
                <w:szCs w:val="20"/>
              </w:rPr>
              <w:t>ma</w:t>
            </w:r>
            <w:r w:rsidRPr="00DF1F89">
              <w:rPr>
                <w:rFonts w:ascii="Arial" w:hAnsi="Arial" w:cs="Arial"/>
                <w:bCs/>
                <w:sz w:val="20"/>
                <w:szCs w:val="20"/>
              </w:rPr>
              <w:t>rinar</w:t>
            </w:r>
            <w:r w:rsidR="0061106A" w:rsidRPr="00DF1F89">
              <w:rPr>
                <w:rFonts w:ascii="Arial" w:hAnsi="Arial" w:cs="Arial"/>
                <w:bCs/>
                <w:sz w:val="20"/>
                <w:szCs w:val="20"/>
              </w:rPr>
              <w:t>. Passar a pescada por farinha, de seguida por ovo e levar a fritar</w:t>
            </w:r>
            <w:r w:rsidR="006A32A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F00A1E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F00A1E" w:rsidRPr="00DF1F89" w:rsidRDefault="00F00A1E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F00A1E" w:rsidRPr="00DF1F89" w:rsidRDefault="00F00A1E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F00A1E" w:rsidRPr="00DF1F89" w:rsidTr="006E3718">
        <w:trPr>
          <w:trHeight w:val="866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F00A1E" w:rsidRPr="00DF1F89" w:rsidRDefault="00F00A1E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5. Acondicionamento / Embalagem: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F00A1E" w:rsidRPr="00DF1F89" w:rsidRDefault="00C06E7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não embalado.</w:t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DF1F89" w:rsidTr="006E3718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820AF" w:rsidRPr="00DF1F89" w:rsidRDefault="00F00A1E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bookmarkStart w:id="0" w:name="_GoBack" w:colFirst="2" w:colLast="2"/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6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Conservação: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6820AF" w:rsidRPr="00DF1F89" w:rsidRDefault="00C06E77" w:rsidP="00AC0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nservar a temperatura ≥ a 65ºC.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± 2ºC por um período máximo de 4 horas.</w:t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DF1F89" w:rsidTr="006E3718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820AF" w:rsidRPr="00DF1F89" w:rsidRDefault="00F00A1E" w:rsidP="006820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7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B2A1C7" w:themeFill="accent4" w:themeFillTint="99"/>
                <w:lang w:eastAsia="pt-PT"/>
              </w:rPr>
              <w:t>. Prazo de Validade do Produto / Tempo de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Durabilidade Mínima</w:t>
            </w:r>
            <w:r w:rsidR="00DF1F89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6820AF" w:rsidRPr="00DF1F89" w:rsidRDefault="00C06E77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24 </w:t>
            </w:r>
            <w:proofErr w:type="gramStart"/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horas</w:t>
            </w:r>
            <w:proofErr w:type="gramEnd"/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em condições de refrigeração.</w:t>
            </w:r>
          </w:p>
        </w:tc>
      </w:tr>
      <w:bookmarkEnd w:id="0"/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DF1F89" w:rsidTr="006E3718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820AF" w:rsidRPr="00DF1F89" w:rsidRDefault="00F00A1E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8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Rotulagem: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6820AF" w:rsidRPr="00DF1F89" w:rsidRDefault="00296C94" w:rsidP="003049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--------------------</w:t>
            </w:r>
          </w:p>
        </w:tc>
      </w:tr>
      <w:tr w:rsidR="005E6FEC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5E6FEC" w:rsidRPr="00DF1F89" w:rsidRDefault="005E6FEC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5E6FEC" w:rsidRPr="00DF1F89" w:rsidRDefault="005E6FEC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E6FEC" w:rsidRPr="00DF1F89" w:rsidTr="00F940A5">
        <w:trPr>
          <w:trHeight w:val="567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5E6FEC" w:rsidRPr="00DF1F89" w:rsidRDefault="005E6FEC" w:rsidP="00F9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9. Condições de Distribuição/Transporte: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5E6FEC" w:rsidRPr="00DF1F89" w:rsidRDefault="008F6A41" w:rsidP="00F940A5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  <w:r w:rsidRPr="0008076A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Em condições de isolamento térmico, estanques em temperaturas ≥ 65ºC.</w:t>
            </w:r>
          </w:p>
        </w:tc>
      </w:tr>
      <w:tr w:rsidR="005E6FEC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5E6FEC" w:rsidRPr="00DF1F89" w:rsidRDefault="005E6FEC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5E6FEC" w:rsidRPr="00DF1F89" w:rsidRDefault="005E6FEC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5E6FEC" w:rsidRPr="00DF1F89" w:rsidTr="00F940A5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5E6FEC" w:rsidRPr="00DF1F89" w:rsidRDefault="005E6FEC" w:rsidP="00F94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10</w:t>
            </w: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Dimensões e Formato por unidade: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5E6FEC" w:rsidRPr="00DF1F89" w:rsidRDefault="005E6FEC" w:rsidP="00AC0F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Servir em prato 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ou em caixa hermética (para saída da unidade de produção)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.</w:t>
            </w:r>
          </w:p>
        </w:tc>
      </w:tr>
      <w:tr w:rsidR="00F00A1E" w:rsidRPr="00DF1F89" w:rsidTr="006E3718">
        <w:trPr>
          <w:trHeight w:val="170"/>
          <w:jc w:val="center"/>
        </w:trPr>
        <w:tc>
          <w:tcPr>
            <w:tcW w:w="10187" w:type="dxa"/>
            <w:gridSpan w:val="5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  <w:vAlign w:val="center"/>
          </w:tcPr>
          <w:p w:rsidR="00F00A1E" w:rsidRPr="00DF1F89" w:rsidRDefault="00F00A1E" w:rsidP="00304906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pt-PT"/>
              </w:rPr>
            </w:pPr>
          </w:p>
        </w:tc>
      </w:tr>
      <w:tr w:rsidR="00AC0F00" w:rsidRPr="00DF1F89" w:rsidTr="006A32AD">
        <w:trPr>
          <w:trHeight w:val="1885"/>
          <w:jc w:val="center"/>
        </w:trPr>
        <w:tc>
          <w:tcPr>
            <w:tcW w:w="2654" w:type="dxa"/>
            <w:tcBorders>
              <w:lef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AC0F00" w:rsidRPr="00DF1F89" w:rsidRDefault="00AC0F00" w:rsidP="00E300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11</w:t>
            </w: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 Características Organoléticas:</w:t>
            </w:r>
          </w:p>
        </w:tc>
        <w:tc>
          <w:tcPr>
            <w:tcW w:w="2185" w:type="dxa"/>
            <w:tcBorders>
              <w:top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AC0F00" w:rsidRPr="00AC0F00" w:rsidRDefault="00AC0F00" w:rsidP="006A32A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Cor</w:t>
            </w:r>
          </w:p>
          <w:p w:rsidR="00AC0F00" w:rsidRPr="00AC0F00" w:rsidRDefault="00AC0F00" w:rsidP="006A32A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Aroma</w:t>
            </w:r>
          </w:p>
          <w:p w:rsidR="00AC0F00" w:rsidRPr="00AC0F00" w:rsidRDefault="00AC0F00" w:rsidP="006A32A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Textura</w:t>
            </w:r>
          </w:p>
          <w:p w:rsidR="00AC0F00" w:rsidRPr="00AC0F00" w:rsidRDefault="00AC0F00" w:rsidP="006A32A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Sabor</w:t>
            </w:r>
          </w:p>
          <w:p w:rsidR="00AC0F00" w:rsidRPr="00AC0F00" w:rsidRDefault="00AC0F00" w:rsidP="006A32AD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Aspeto</w:t>
            </w:r>
          </w:p>
        </w:tc>
        <w:tc>
          <w:tcPr>
            <w:tcW w:w="2315" w:type="dxa"/>
            <w:tcBorders>
              <w:top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  <w:p w:rsidR="00AC0F00" w:rsidRPr="00AC0F00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AC0F00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:rsidR="00AC0F00" w:rsidRPr="00AC0F00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AC0F00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:rsidR="00AC0F00" w:rsidRPr="00AC0F00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t-PT"/>
              </w:rPr>
            </w:pPr>
            <w:r w:rsidRPr="00AC0F00">
              <w:rPr>
                <w:rFonts w:ascii="Arial" w:eastAsia="Times New Roman" w:hAnsi="Arial" w:cs="Arial"/>
                <w:i/>
                <w:sz w:val="20"/>
                <w:szCs w:val="20"/>
                <w:lang w:val="en-US" w:eastAsia="pt-PT"/>
              </w:rPr>
              <w:t>Sui generis</w:t>
            </w:r>
          </w:p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Sui generis</w:t>
            </w:r>
          </w:p>
        </w:tc>
        <w:tc>
          <w:tcPr>
            <w:tcW w:w="3033" w:type="dxa"/>
            <w:gridSpan w:val="2"/>
            <w:tcBorders>
              <w:top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Análise sensorial</w:t>
            </w:r>
          </w:p>
          <w:p w:rsidR="00AC0F00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Observação macroscópica</w:t>
            </w:r>
          </w:p>
        </w:tc>
      </w:tr>
      <w:tr w:rsidR="006820AF" w:rsidRPr="00DF1F89" w:rsidTr="006E3718">
        <w:trPr>
          <w:trHeight w:val="169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820AF" w:rsidRPr="00DF1F89" w:rsidRDefault="006820AF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820AF" w:rsidRPr="00DF1F89" w:rsidTr="006E3718">
        <w:trPr>
          <w:trHeight w:val="855"/>
          <w:jc w:val="center"/>
        </w:trPr>
        <w:tc>
          <w:tcPr>
            <w:tcW w:w="2654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820AF" w:rsidRPr="00DF1F89" w:rsidRDefault="00F00A1E" w:rsidP="006820A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12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.Ca</w:t>
            </w:r>
            <w:r w:rsidR="00AC0F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racterísticas Físico – Químicas</w:t>
            </w:r>
            <w:r w:rsidR="006820AF"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533" w:type="dxa"/>
            <w:gridSpan w:val="4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6820AF" w:rsidRPr="00DF1F89" w:rsidRDefault="00AC0F00" w:rsidP="006820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Brevemente</w:t>
            </w:r>
            <w:r w:rsidR="008F6A41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disponível.</w:t>
            </w:r>
          </w:p>
        </w:tc>
      </w:tr>
    </w:tbl>
    <w:tbl>
      <w:tblPr>
        <w:tblpPr w:leftFromText="141" w:rightFromText="141" w:vertAnchor="text" w:horzAnchor="margin" w:tblpX="-214" w:tblpY="285"/>
        <w:tblW w:w="10276" w:type="dxa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CellMar>
          <w:left w:w="70" w:type="dxa"/>
          <w:right w:w="70" w:type="dxa"/>
        </w:tblCellMar>
        <w:tblLook w:val="0000"/>
      </w:tblPr>
      <w:tblGrid>
        <w:gridCol w:w="2611"/>
        <w:gridCol w:w="3762"/>
        <w:gridCol w:w="501"/>
        <w:gridCol w:w="3402"/>
      </w:tblGrid>
      <w:tr w:rsidR="00AC0F00" w:rsidRPr="006C496A" w:rsidTr="006A32AD">
        <w:trPr>
          <w:trHeight w:val="2112"/>
        </w:trPr>
        <w:tc>
          <w:tcPr>
            <w:tcW w:w="2622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AC0F00" w:rsidRPr="00F07E29" w:rsidRDefault="00AC0F00" w:rsidP="006E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pt-PT"/>
              </w:rPr>
              <w:t>13. Informação Nutricional:</w:t>
            </w:r>
          </w:p>
          <w:p w:rsidR="00AC0F00" w:rsidRPr="002609DA" w:rsidRDefault="00AC0F00" w:rsidP="00AC0F0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</w:t>
            </w:r>
          </w:p>
        </w:tc>
        <w:tc>
          <w:tcPr>
            <w:tcW w:w="3811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  <w:vAlign w:val="center"/>
          </w:tcPr>
          <w:p w:rsidR="00AC0F00" w:rsidRPr="0069116E" w:rsidRDefault="00AC0F00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Proteína</w:t>
            </w:r>
          </w:p>
          <w:p w:rsidR="00AC0F00" w:rsidRPr="0069116E" w:rsidRDefault="00AC0F00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B65FC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Gordura Total</w:t>
            </w:r>
          </w:p>
          <w:p w:rsidR="00AC0F00" w:rsidRDefault="00AC0F00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Hidratos de Carbono</w:t>
            </w:r>
          </w:p>
          <w:p w:rsidR="00AC0F00" w:rsidRPr="0069116E" w:rsidRDefault="00AC0F00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Sal</w:t>
            </w:r>
          </w:p>
          <w:p w:rsidR="00AC0F00" w:rsidRPr="0069116E" w:rsidRDefault="00AC0F00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275" w:hanging="17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Valor Energético</w:t>
            </w:r>
          </w:p>
        </w:tc>
        <w:tc>
          <w:tcPr>
            <w:tcW w:w="383" w:type="dxa"/>
            <w:tcBorders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B2A1C7" w:themeFill="accent4" w:themeFillTint="99"/>
            <w:textDirection w:val="btLr"/>
            <w:vAlign w:val="center"/>
          </w:tcPr>
          <w:p w:rsidR="00AC0F00" w:rsidRPr="00AC0F00" w:rsidRDefault="00AC0F00" w:rsidP="006A32A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Por 100g/Produto</w:t>
            </w:r>
          </w:p>
        </w:tc>
        <w:tc>
          <w:tcPr>
            <w:tcW w:w="3460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FFFFFF" w:themeFill="background1"/>
          </w:tcPr>
          <w:p w:rsidR="00AC0F00" w:rsidRPr="00AC0F00" w:rsidRDefault="00AC0F00" w:rsidP="006A32AD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:rsidR="00AC0F00" w:rsidRPr="00AC0F00" w:rsidRDefault="00AC0F00" w:rsidP="006A32AD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:rsidR="00AC0F00" w:rsidRPr="00AC0F00" w:rsidRDefault="00AC0F00" w:rsidP="006A32AD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:rsidR="00AC0F00" w:rsidRPr="00AC0F00" w:rsidRDefault="00AC0F00" w:rsidP="006A32AD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1.5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g</w:t>
            </w:r>
          </w:p>
          <w:p w:rsidR="00AC0F00" w:rsidRPr="00AC0F00" w:rsidRDefault="00AC0F00" w:rsidP="006A32AD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178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Kcal</w:t>
            </w:r>
          </w:p>
        </w:tc>
      </w:tr>
      <w:tr w:rsidR="006E3718" w:rsidRPr="00DF1F89" w:rsidTr="00AC0F00">
        <w:trPr>
          <w:trHeight w:val="169"/>
        </w:trPr>
        <w:tc>
          <w:tcPr>
            <w:tcW w:w="262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E3718" w:rsidRPr="00DF1F89" w:rsidRDefault="006E3718" w:rsidP="006E3718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54" w:type="dxa"/>
            <w:gridSpan w:val="3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E3718" w:rsidRPr="00DF1F89" w:rsidRDefault="006E3718" w:rsidP="006E3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E3718" w:rsidRPr="00DF1F89" w:rsidTr="00AC0F00">
        <w:trPr>
          <w:trHeight w:val="454"/>
        </w:trPr>
        <w:tc>
          <w:tcPr>
            <w:tcW w:w="2622" w:type="dxa"/>
            <w:tcBorders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E3718" w:rsidRPr="00DF1F89" w:rsidRDefault="00AC0F00" w:rsidP="006E3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14. Características Microbiológicas*:</w:t>
            </w:r>
          </w:p>
        </w:tc>
        <w:tc>
          <w:tcPr>
            <w:tcW w:w="3811" w:type="dxa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4" w:space="0" w:color="FFFFFF" w:themeColor="background1"/>
            </w:tcBorders>
            <w:vAlign w:val="center"/>
          </w:tcPr>
          <w:p w:rsidR="006E3718" w:rsidRPr="00DF1F89" w:rsidRDefault="00AC0F00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Microrganismos a 30ºC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Leveduras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Bolores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Coliformes totais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E.coli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 spp.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proofErr w:type="gramStart"/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Estafilococos coagulase positiva</w:t>
            </w:r>
            <w:proofErr w:type="gramEnd"/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Salmonella spp.</w:t>
            </w:r>
          </w:p>
          <w:p w:rsidR="006E3718" w:rsidRPr="00DF1F89" w:rsidRDefault="006E3718" w:rsidP="006A32A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i/>
                <w:sz w:val="20"/>
                <w:szCs w:val="20"/>
                <w:lang w:eastAsia="pt-PT"/>
              </w:rPr>
              <w:t>Listeria monocytogenes</w:t>
            </w:r>
          </w:p>
        </w:tc>
        <w:tc>
          <w:tcPr>
            <w:tcW w:w="3843" w:type="dxa"/>
            <w:gridSpan w:val="2"/>
            <w:tcBorders>
              <w:top w:val="single" w:sz="8" w:space="0" w:color="B2A1C7" w:themeColor="accent4" w:themeTint="99"/>
              <w:left w:val="single" w:sz="4" w:space="0" w:color="FFFFFF" w:themeColor="background1"/>
              <w:bottom w:val="single" w:sz="8" w:space="0" w:color="B2A1C7" w:themeColor="accent4" w:themeTint="99"/>
              <w:right w:val="single" w:sz="8" w:space="0" w:color="B2A1C7" w:themeColor="accent4" w:themeTint="99"/>
            </w:tcBorders>
          </w:tcPr>
          <w:p w:rsidR="006E3718" w:rsidRPr="00AC0F00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≤10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6E3718" w:rsidP="006A32AD">
            <w:pPr>
              <w:pStyle w:val="PargrafodaLista"/>
              <w:spacing w:after="0" w:line="360" w:lineRule="auto"/>
              <w:ind w:left="641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&lt;10</w:t>
            </w:r>
            <w:r w:rsidRPr="00DF1F8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t-PT"/>
              </w:rPr>
              <w:t>2</w:t>
            </w:r>
            <w:r w:rsidR="00AC0F0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UFC/g</w:t>
            </w:r>
          </w:p>
          <w:p w:rsidR="006E3718" w:rsidRPr="00DF1F89" w:rsidRDefault="00AC0F00" w:rsidP="006A32A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       </w:t>
            </w:r>
            <w:r w:rsidR="006E3718"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  <w:p w:rsidR="006E3718" w:rsidRPr="00DF1F89" w:rsidRDefault="00AC0F00" w:rsidP="006A32AD">
            <w:pPr>
              <w:spacing w:after="0" w:line="36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 </w:t>
            </w:r>
            <w:r w:rsidR="006E3718" w:rsidRPr="00DF1F8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Ausente em 25g</w:t>
            </w:r>
          </w:p>
        </w:tc>
      </w:tr>
      <w:tr w:rsidR="006E3718" w:rsidRPr="00DF1F89" w:rsidTr="00AC0F00">
        <w:trPr>
          <w:trHeight w:val="169"/>
        </w:trPr>
        <w:tc>
          <w:tcPr>
            <w:tcW w:w="262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  <w:right w:val="nil"/>
            </w:tcBorders>
            <w:shd w:val="clear" w:color="auto" w:fill="auto"/>
            <w:vAlign w:val="center"/>
          </w:tcPr>
          <w:p w:rsidR="006E3718" w:rsidRPr="00DF1F89" w:rsidRDefault="006E3718" w:rsidP="006E3718">
            <w:pPr>
              <w:keepNext/>
              <w:spacing w:before="100" w:beforeAutospacing="1" w:after="100" w:afterAutospacing="1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7654" w:type="dxa"/>
            <w:gridSpan w:val="3"/>
            <w:tcBorders>
              <w:top w:val="single" w:sz="8" w:space="0" w:color="B2A1C7" w:themeColor="accent4" w:themeTint="99"/>
              <w:left w:val="nil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shd w:val="clear" w:color="auto" w:fill="auto"/>
            <w:vAlign w:val="center"/>
          </w:tcPr>
          <w:p w:rsidR="006E3718" w:rsidRPr="00DF1F89" w:rsidRDefault="006E3718" w:rsidP="006E37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6E3718" w:rsidRPr="00DF1F89" w:rsidTr="00AC0F00">
        <w:trPr>
          <w:trHeight w:val="855"/>
        </w:trPr>
        <w:tc>
          <w:tcPr>
            <w:tcW w:w="2622" w:type="dxa"/>
            <w:tcBorders>
              <w:top w:val="single" w:sz="8" w:space="0" w:color="B2A1C7" w:themeColor="accent4" w:themeTint="99"/>
              <w:left w:val="single" w:sz="8" w:space="0" w:color="B2A1C7" w:themeColor="accent4" w:themeTint="99"/>
              <w:bottom w:val="single" w:sz="8" w:space="0" w:color="B2A1C7" w:themeColor="accent4" w:themeTint="99"/>
            </w:tcBorders>
            <w:shd w:val="clear" w:color="auto" w:fill="B2A1C7" w:themeFill="accent4" w:themeFillTint="99"/>
            <w:vAlign w:val="center"/>
          </w:tcPr>
          <w:p w:rsidR="006E3718" w:rsidRPr="00DF1F89" w:rsidRDefault="006E3718" w:rsidP="008F6A4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15.</w:t>
            </w:r>
            <w:r w:rsidR="008F6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 Observações/Avisos</w:t>
            </w:r>
            <w:r w:rsidRPr="00DF1F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8" w:space="0" w:color="B2A1C7" w:themeColor="accent4" w:themeTint="99"/>
              <w:bottom w:val="single" w:sz="8" w:space="0" w:color="B2A1C7" w:themeColor="accent4" w:themeTint="99"/>
              <w:right w:val="single" w:sz="8" w:space="0" w:color="B2A1C7" w:themeColor="accent4" w:themeTint="99"/>
            </w:tcBorders>
            <w:vAlign w:val="center"/>
          </w:tcPr>
          <w:p w:rsidR="006E3718" w:rsidRDefault="008F6A41" w:rsidP="00AC0F0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Alergénios:</w:t>
            </w:r>
            <w:r w:rsidR="00B66F9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glúten, ovo e peixe.</w:t>
            </w:r>
            <w:r w:rsidR="00C170B4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Pode conter soja.</w:t>
            </w:r>
          </w:p>
          <w:p w:rsidR="00B66F9F" w:rsidRPr="00DF1F89" w:rsidRDefault="00AC0F00" w:rsidP="00AC0F0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Produto susce</w:t>
            </w:r>
            <w:r w:rsidR="00B66F9F" w:rsidRPr="00B66F9F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tível de conter OGM’s.</w:t>
            </w:r>
          </w:p>
        </w:tc>
      </w:tr>
    </w:tbl>
    <w:p w:rsidR="006A32AD" w:rsidRDefault="006A32AD">
      <w:pPr>
        <w:rPr>
          <w:rFonts w:ascii="Arial" w:hAnsi="Arial" w:cs="Arial"/>
          <w:sz w:val="16"/>
          <w:szCs w:val="16"/>
        </w:rPr>
      </w:pPr>
    </w:p>
    <w:p w:rsidR="0076138F" w:rsidRPr="008F6A41" w:rsidRDefault="0063297B" w:rsidP="006A32AD">
      <w:pPr>
        <w:ind w:left="-284"/>
        <w:jc w:val="both"/>
        <w:rPr>
          <w:rFonts w:ascii="Arial" w:hAnsi="Arial" w:cs="Arial"/>
          <w:sz w:val="16"/>
          <w:szCs w:val="16"/>
        </w:rPr>
      </w:pPr>
      <w:r w:rsidRPr="008F6A41">
        <w:rPr>
          <w:rFonts w:ascii="Arial" w:hAnsi="Arial" w:cs="Arial"/>
          <w:sz w:val="16"/>
          <w:szCs w:val="16"/>
        </w:rPr>
        <w:t>* Fonte: Revista da Ordem dos Farmacêuticos Nº 64 “ Valores Guia para avaliação da qualidade microbiológica de alimentos prontos a comer preparados em estabelecimentos de restauração” do Instituto Nacional de Saúde Dr. Ricardo Jorge</w:t>
      </w:r>
      <w:r w:rsidR="00DF1F89" w:rsidRPr="008F6A41">
        <w:rPr>
          <w:rFonts w:ascii="Arial" w:hAnsi="Arial" w:cs="Arial"/>
          <w:sz w:val="16"/>
          <w:szCs w:val="16"/>
        </w:rPr>
        <w:t>.</w:t>
      </w:r>
    </w:p>
    <w:sectPr w:rsidR="0076138F" w:rsidRPr="008F6A41" w:rsidSect="006A32AD">
      <w:headerReference w:type="default" r:id="rId12"/>
      <w:footerReference w:type="default" r:id="rId13"/>
      <w:pgSz w:w="11906" w:h="16838"/>
      <w:pgMar w:top="447" w:right="849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48" w:rsidRDefault="006D4B48" w:rsidP="005F30F5">
      <w:pPr>
        <w:spacing w:after="0" w:line="240" w:lineRule="auto"/>
      </w:pPr>
      <w:r>
        <w:separator/>
      </w:r>
    </w:p>
  </w:endnote>
  <w:endnote w:type="continuationSeparator" w:id="0">
    <w:p w:rsidR="006D4B48" w:rsidRDefault="006D4B48" w:rsidP="005F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B90" w:rsidRPr="00A70F56" w:rsidRDefault="00922C9C" w:rsidP="00C8045E">
    <w:pPr>
      <w:pStyle w:val="Rodap"/>
      <w:tabs>
        <w:tab w:val="clear" w:pos="8504"/>
        <w:tab w:val="right" w:pos="9639"/>
      </w:tabs>
      <w:jc w:val="both"/>
      <w:rPr>
        <w:rFonts w:ascii="Arial" w:hAnsi="Arial" w:cs="Arial"/>
        <w:b/>
        <w:sz w:val="14"/>
        <w:szCs w:val="20"/>
      </w:rPr>
    </w:pPr>
    <w:r w:rsidRPr="00922C9C">
      <w:rPr>
        <w:rFonts w:ascii="Arial" w:hAnsi="Arial" w:cs="Arial"/>
        <w:b/>
        <w:noProof/>
        <w:sz w:val="20"/>
        <w:szCs w:val="28"/>
        <w:lang w:eastAsia="pt-PT"/>
      </w:rPr>
      <w:pict>
        <v:line id="Conexão recta 4" o:spid="_x0000_s4097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5pt,-4.65pt" to="488.5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" strokecolor="#b2a1c7 [1943]" strokeweight="3pt">
          <o:lock v:ext="edit" shapetype="f"/>
        </v:line>
      </w:pict>
    </w:r>
    <w:r w:rsidR="00F97ADC">
      <w:rPr>
        <w:rFonts w:ascii="Arial" w:hAnsi="Arial" w:cs="Arial"/>
        <w:b/>
        <w:sz w:val="14"/>
        <w:szCs w:val="20"/>
      </w:rPr>
      <w:t>DQA</w:t>
    </w:r>
    <w:r w:rsidR="006820AF">
      <w:rPr>
        <w:rFonts w:ascii="Arial" w:hAnsi="Arial" w:cs="Arial"/>
        <w:b/>
        <w:sz w:val="14"/>
        <w:szCs w:val="20"/>
      </w:rPr>
      <w:t xml:space="preserve"> </w:t>
    </w:r>
    <w:r w:rsidR="0061106A">
      <w:rPr>
        <w:rFonts w:ascii="Arial" w:hAnsi="Arial" w:cs="Arial"/>
        <w:b/>
        <w:sz w:val="14"/>
        <w:szCs w:val="20"/>
      </w:rPr>
      <w:t>06</w:t>
    </w:r>
    <w:r w:rsidR="00FE5B90" w:rsidRPr="00A70F56">
      <w:rPr>
        <w:rFonts w:ascii="Arial" w:hAnsi="Arial" w:cs="Arial"/>
        <w:b/>
        <w:sz w:val="14"/>
        <w:szCs w:val="20"/>
      </w:rPr>
      <w:t>/0</w:t>
    </w:r>
    <w:r w:rsidR="00FE5B90">
      <w:rPr>
        <w:rFonts w:ascii="Arial" w:hAnsi="Arial" w:cs="Arial"/>
        <w:b/>
        <w:sz w:val="14"/>
        <w:szCs w:val="20"/>
      </w:rPr>
      <w:t>0</w:t>
    </w:r>
    <w:r w:rsidR="00FE5B90" w:rsidRPr="00A70F56">
      <w:rPr>
        <w:rFonts w:ascii="Arial" w:hAnsi="Arial" w:cs="Arial"/>
        <w:b/>
        <w:sz w:val="14"/>
        <w:szCs w:val="20"/>
      </w:rPr>
      <w:t xml:space="preserve"> </w:t>
    </w:r>
    <w:sdt>
      <w:sdtPr>
        <w:rPr>
          <w:rFonts w:ascii="Arial" w:hAnsi="Arial" w:cs="Arial"/>
          <w:b/>
          <w:sz w:val="14"/>
          <w:szCs w:val="20"/>
        </w:rPr>
        <w:id w:val="-723604380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b/>
              <w:sz w:val="14"/>
              <w:szCs w:val="20"/>
            </w:rPr>
            <w:id w:val="-347790301"/>
            <w:docPartObj>
              <w:docPartGallery w:val="Page Numbers (Top of Page)"/>
              <w:docPartUnique/>
            </w:docPartObj>
          </w:sdtPr>
          <w:sdtContent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</w:r>
            <w:r w:rsidR="005F3D87">
              <w:rPr>
                <w:rFonts w:ascii="Arial" w:hAnsi="Arial" w:cs="Arial"/>
                <w:b/>
                <w:sz w:val="14"/>
                <w:szCs w:val="20"/>
              </w:rPr>
              <w:t>Revisão: 0</w:t>
            </w:r>
            <w:r w:rsidR="001C089C">
              <w:rPr>
                <w:rFonts w:ascii="Arial" w:hAnsi="Arial" w:cs="Arial"/>
                <w:b/>
                <w:sz w:val="14"/>
                <w:szCs w:val="20"/>
              </w:rPr>
              <w:t xml:space="preserve">               </w:t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ab/>
              <w:t xml:space="preserve">Página </w: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PAGE</w:instrTex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9F4ABC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  <w:r w:rsidR="00FE5B90" w:rsidRPr="00A70F56">
              <w:rPr>
                <w:rFonts w:ascii="Arial" w:hAnsi="Arial" w:cs="Arial"/>
                <w:b/>
                <w:sz w:val="14"/>
                <w:szCs w:val="20"/>
              </w:rPr>
              <w:t xml:space="preserve"> de </w: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begin"/>
            </w:r>
            <w:r w:rsidR="00FE5B90" w:rsidRPr="00A70F56">
              <w:rPr>
                <w:rFonts w:ascii="Arial" w:hAnsi="Arial" w:cs="Arial"/>
                <w:b/>
                <w:bCs/>
                <w:sz w:val="14"/>
                <w:szCs w:val="20"/>
              </w:rPr>
              <w:instrText>NUMPAGES</w:instrTex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separate"/>
            </w:r>
            <w:r w:rsidR="009F4ABC"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  <w:t>2</w:t>
            </w:r>
            <w:r w:rsidRPr="00A70F56">
              <w:rPr>
                <w:rFonts w:ascii="Arial" w:hAnsi="Arial" w:cs="Arial"/>
                <w:b/>
                <w:bCs/>
                <w:sz w:val="14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48" w:rsidRDefault="006D4B48" w:rsidP="005F30F5">
      <w:pPr>
        <w:spacing w:after="0" w:line="240" w:lineRule="auto"/>
      </w:pPr>
      <w:r>
        <w:separator/>
      </w:r>
    </w:p>
  </w:footnote>
  <w:footnote w:type="continuationSeparator" w:id="0">
    <w:p w:rsidR="006D4B48" w:rsidRDefault="006D4B48" w:rsidP="005F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52"/>
      <w:gridCol w:w="5518"/>
      <w:gridCol w:w="2419"/>
    </w:tblGrid>
    <w:tr w:rsidR="00AC0F00" w:rsidTr="003039C8">
      <w:trPr>
        <w:gridAfter w:val="1"/>
        <w:wAfter w:w="2419" w:type="dxa"/>
        <w:trHeight w:val="365"/>
      </w:trPr>
      <w:tc>
        <w:tcPr>
          <w:tcW w:w="2352" w:type="dxa"/>
        </w:tcPr>
        <w:p w:rsidR="00AC0F00" w:rsidRDefault="00AC0F00">
          <w:pPr>
            <w:pStyle w:val="Cabealho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1659731" cy="971550"/>
                <wp:effectExtent l="0" t="0" r="0" b="0"/>
                <wp:wrapNone/>
                <wp:docPr id="1" name="Imagem 1" descr="C:\Users\LAPTOP_SAS\Desktop\Logo_SASUTAD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PTOP_SAS\Desktop\Logo_SASUTAD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458" cy="974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  <w:p w:rsidR="00AC0F00" w:rsidRDefault="00AC0F00">
          <w:pPr>
            <w:pStyle w:val="Cabealho"/>
          </w:pPr>
        </w:p>
        <w:p w:rsidR="00AC0F00" w:rsidRDefault="00AC0F00">
          <w:pPr>
            <w:pStyle w:val="Cabealho"/>
          </w:pPr>
        </w:p>
        <w:p w:rsidR="00AC0F00" w:rsidRDefault="00AC0F00">
          <w:pPr>
            <w:pStyle w:val="Cabealho"/>
          </w:pPr>
        </w:p>
        <w:p w:rsidR="00AC0F00" w:rsidRDefault="00AC0F00">
          <w:pPr>
            <w:pStyle w:val="Cabealho"/>
          </w:pPr>
        </w:p>
      </w:tc>
      <w:tc>
        <w:tcPr>
          <w:tcW w:w="5518" w:type="dxa"/>
        </w:tcPr>
        <w:p w:rsidR="00AC0F00" w:rsidRPr="00462752" w:rsidRDefault="00AC0F00">
          <w:pPr>
            <w:pStyle w:val="Cabealho"/>
            <w:rPr>
              <w:rFonts w:ascii="Arial Narrow" w:hAnsi="Arial Narrow"/>
              <w:b/>
              <w:sz w:val="24"/>
              <w:szCs w:val="26"/>
            </w:rPr>
          </w:pPr>
        </w:p>
        <w:p w:rsidR="00AC0F00" w:rsidRDefault="00AC0F00" w:rsidP="005B760D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</w:p>
        <w:p w:rsidR="00AC0F00" w:rsidRDefault="00AC0F00" w:rsidP="00AC0F00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</w:p>
        <w:p w:rsidR="00AC0F00" w:rsidRPr="00AD044E" w:rsidRDefault="00AC0F00" w:rsidP="006820AF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D044E">
            <w:rPr>
              <w:rFonts w:ascii="Arial" w:hAnsi="Arial" w:cs="Arial"/>
              <w:b/>
              <w:sz w:val="24"/>
              <w:szCs w:val="24"/>
            </w:rPr>
            <w:t xml:space="preserve"> Ficha Técnica do Produto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Final</w:t>
          </w:r>
        </w:p>
        <w:p w:rsidR="00AC0F00" w:rsidRPr="00462752" w:rsidRDefault="00AC0F00" w:rsidP="00304906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>
            <w:rPr>
              <w:rFonts w:ascii="Arial" w:hAnsi="Arial" w:cs="Arial"/>
              <w:b/>
              <w:sz w:val="24"/>
              <w:szCs w:val="24"/>
            </w:rPr>
            <w:t>“Pescada Dourada”</w:t>
          </w:r>
        </w:p>
      </w:tc>
    </w:tr>
    <w:tr w:rsidR="00FE5B90" w:rsidTr="003039C8">
      <w:trPr>
        <w:trHeight w:val="230"/>
      </w:trPr>
      <w:tc>
        <w:tcPr>
          <w:tcW w:w="10289" w:type="dxa"/>
          <w:gridSpan w:val="3"/>
        </w:tcPr>
        <w:p w:rsidR="00FE5B90" w:rsidRPr="00462752" w:rsidRDefault="00922C9C" w:rsidP="00AB0259">
          <w:pPr>
            <w:pStyle w:val="Cabealho"/>
            <w:jc w:val="center"/>
            <w:rPr>
              <w:rFonts w:ascii="Arial" w:hAnsi="Arial" w:cs="Arial"/>
              <w:b/>
              <w:sz w:val="24"/>
              <w:szCs w:val="26"/>
            </w:rPr>
          </w:pPr>
          <w:r w:rsidRPr="00922C9C">
            <w:rPr>
              <w:rFonts w:ascii="Arial Narrow" w:hAnsi="Arial Narrow"/>
              <w:b/>
              <w:noProof/>
              <w:sz w:val="28"/>
              <w:szCs w:val="28"/>
              <w:lang w:eastAsia="pt-PT"/>
            </w:rPr>
            <w:pict>
              <v:line id="Conexão recta 2" o:spid="_x0000_s4098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8.45pt,11.3pt" to="49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" strokecolor="#b2a1c7 [1943]" strokeweight="3pt">
                <o:lock v:ext="edit" shapetype="f"/>
              </v:line>
            </w:pict>
          </w:r>
        </w:p>
      </w:tc>
    </w:tr>
  </w:tbl>
  <w:p w:rsidR="00FE5B90" w:rsidRPr="005F30F5" w:rsidRDefault="00FE5B90" w:rsidP="00E30099">
    <w:pPr>
      <w:pStyle w:val="Cabealho"/>
      <w:tabs>
        <w:tab w:val="clear" w:pos="8504"/>
        <w:tab w:val="right" w:pos="9498"/>
      </w:tabs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307"/>
    <w:multiLevelType w:val="hybridMultilevel"/>
    <w:tmpl w:val="DF52E4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C24F6"/>
    <w:multiLevelType w:val="hybridMultilevel"/>
    <w:tmpl w:val="B0E4A29A"/>
    <w:lvl w:ilvl="0" w:tplc="7450B73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347BD"/>
    <w:multiLevelType w:val="hybridMultilevel"/>
    <w:tmpl w:val="E3969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05DE3"/>
    <w:multiLevelType w:val="hybridMultilevel"/>
    <w:tmpl w:val="38D80D9C"/>
    <w:lvl w:ilvl="0" w:tplc="0816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4C8000E"/>
    <w:multiLevelType w:val="hybridMultilevel"/>
    <w:tmpl w:val="870678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026B"/>
    <w:multiLevelType w:val="hybridMultilevel"/>
    <w:tmpl w:val="05201C0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F14E23"/>
    <w:multiLevelType w:val="hybridMultilevel"/>
    <w:tmpl w:val="7F94EB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78CC"/>
    <w:multiLevelType w:val="hybridMultilevel"/>
    <w:tmpl w:val="3356D2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43B83"/>
    <w:multiLevelType w:val="hybridMultilevel"/>
    <w:tmpl w:val="0A441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F30F5"/>
    <w:rsid w:val="000A107B"/>
    <w:rsid w:val="000B0ED0"/>
    <w:rsid w:val="000C1F88"/>
    <w:rsid w:val="000C4779"/>
    <w:rsid w:val="000E1782"/>
    <w:rsid w:val="00111847"/>
    <w:rsid w:val="00185B90"/>
    <w:rsid w:val="00191082"/>
    <w:rsid w:val="00193362"/>
    <w:rsid w:val="001C089C"/>
    <w:rsid w:val="001D3ABA"/>
    <w:rsid w:val="00203C83"/>
    <w:rsid w:val="00252AED"/>
    <w:rsid w:val="00257C11"/>
    <w:rsid w:val="00262741"/>
    <w:rsid w:val="002713E1"/>
    <w:rsid w:val="00296C94"/>
    <w:rsid w:val="002A1A92"/>
    <w:rsid w:val="00301523"/>
    <w:rsid w:val="003039C8"/>
    <w:rsid w:val="00304906"/>
    <w:rsid w:val="00311CB5"/>
    <w:rsid w:val="00346D0E"/>
    <w:rsid w:val="003D5190"/>
    <w:rsid w:val="003E7F1E"/>
    <w:rsid w:val="003F1893"/>
    <w:rsid w:val="00424CED"/>
    <w:rsid w:val="00446AB8"/>
    <w:rsid w:val="00462752"/>
    <w:rsid w:val="00471A28"/>
    <w:rsid w:val="00476A6D"/>
    <w:rsid w:val="004B3079"/>
    <w:rsid w:val="004C10CC"/>
    <w:rsid w:val="004C6366"/>
    <w:rsid w:val="004F5FA5"/>
    <w:rsid w:val="005014A3"/>
    <w:rsid w:val="00541CA9"/>
    <w:rsid w:val="00573CC2"/>
    <w:rsid w:val="005849CE"/>
    <w:rsid w:val="005913CF"/>
    <w:rsid w:val="005A08EC"/>
    <w:rsid w:val="005B09F9"/>
    <w:rsid w:val="005B760D"/>
    <w:rsid w:val="005E6FEC"/>
    <w:rsid w:val="005F30F5"/>
    <w:rsid w:val="005F3D87"/>
    <w:rsid w:val="0061106A"/>
    <w:rsid w:val="0063025E"/>
    <w:rsid w:val="0063297B"/>
    <w:rsid w:val="006333E8"/>
    <w:rsid w:val="00637E5F"/>
    <w:rsid w:val="006471C3"/>
    <w:rsid w:val="00672BD3"/>
    <w:rsid w:val="006820AF"/>
    <w:rsid w:val="006A32AD"/>
    <w:rsid w:val="006C1ED1"/>
    <w:rsid w:val="006D4B48"/>
    <w:rsid w:val="006D4F2C"/>
    <w:rsid w:val="006E2856"/>
    <w:rsid w:val="006E3718"/>
    <w:rsid w:val="006E381B"/>
    <w:rsid w:val="006E50CA"/>
    <w:rsid w:val="006F1BB4"/>
    <w:rsid w:val="006F50AB"/>
    <w:rsid w:val="00701272"/>
    <w:rsid w:val="00702781"/>
    <w:rsid w:val="00712786"/>
    <w:rsid w:val="0073494B"/>
    <w:rsid w:val="00736516"/>
    <w:rsid w:val="007427AE"/>
    <w:rsid w:val="00743374"/>
    <w:rsid w:val="0074752E"/>
    <w:rsid w:val="0075461E"/>
    <w:rsid w:val="0076138F"/>
    <w:rsid w:val="00776F62"/>
    <w:rsid w:val="00795500"/>
    <w:rsid w:val="00797A7A"/>
    <w:rsid w:val="007A2273"/>
    <w:rsid w:val="007B40BA"/>
    <w:rsid w:val="007C0250"/>
    <w:rsid w:val="007E37C7"/>
    <w:rsid w:val="007E6BB7"/>
    <w:rsid w:val="008423F8"/>
    <w:rsid w:val="00855D8E"/>
    <w:rsid w:val="0087565F"/>
    <w:rsid w:val="00895E9F"/>
    <w:rsid w:val="008B7248"/>
    <w:rsid w:val="008F5B91"/>
    <w:rsid w:val="008F6A41"/>
    <w:rsid w:val="0090227C"/>
    <w:rsid w:val="00916F55"/>
    <w:rsid w:val="00922C9C"/>
    <w:rsid w:val="0095691D"/>
    <w:rsid w:val="00973920"/>
    <w:rsid w:val="009919A3"/>
    <w:rsid w:val="009950D5"/>
    <w:rsid w:val="009E3E26"/>
    <w:rsid w:val="009F4ABC"/>
    <w:rsid w:val="009F4B20"/>
    <w:rsid w:val="00A70F56"/>
    <w:rsid w:val="00A8738A"/>
    <w:rsid w:val="00A94E8E"/>
    <w:rsid w:val="00A95985"/>
    <w:rsid w:val="00AB0259"/>
    <w:rsid w:val="00AC0F00"/>
    <w:rsid w:val="00AC344C"/>
    <w:rsid w:val="00AD044E"/>
    <w:rsid w:val="00B004CC"/>
    <w:rsid w:val="00B166E5"/>
    <w:rsid w:val="00B16ACD"/>
    <w:rsid w:val="00B24A59"/>
    <w:rsid w:val="00B31AB3"/>
    <w:rsid w:val="00B5110F"/>
    <w:rsid w:val="00B66F9F"/>
    <w:rsid w:val="00BD1DF6"/>
    <w:rsid w:val="00BD7823"/>
    <w:rsid w:val="00C05E07"/>
    <w:rsid w:val="00C06E77"/>
    <w:rsid w:val="00C1626A"/>
    <w:rsid w:val="00C170B4"/>
    <w:rsid w:val="00C34664"/>
    <w:rsid w:val="00C62CB2"/>
    <w:rsid w:val="00C72F9D"/>
    <w:rsid w:val="00C8045E"/>
    <w:rsid w:val="00C80C50"/>
    <w:rsid w:val="00C923AD"/>
    <w:rsid w:val="00CC7E07"/>
    <w:rsid w:val="00CE2329"/>
    <w:rsid w:val="00CE536D"/>
    <w:rsid w:val="00D66B38"/>
    <w:rsid w:val="00DF1F89"/>
    <w:rsid w:val="00DF40C8"/>
    <w:rsid w:val="00E179EB"/>
    <w:rsid w:val="00E30099"/>
    <w:rsid w:val="00E451F0"/>
    <w:rsid w:val="00E65100"/>
    <w:rsid w:val="00EB2A09"/>
    <w:rsid w:val="00EC51C6"/>
    <w:rsid w:val="00EF23EB"/>
    <w:rsid w:val="00F00A1E"/>
    <w:rsid w:val="00F4793C"/>
    <w:rsid w:val="00F5775B"/>
    <w:rsid w:val="00F67D3C"/>
    <w:rsid w:val="00F72702"/>
    <w:rsid w:val="00F77558"/>
    <w:rsid w:val="00F95BC5"/>
    <w:rsid w:val="00F97ADC"/>
    <w:rsid w:val="00FA4FD6"/>
    <w:rsid w:val="00FB3F06"/>
    <w:rsid w:val="00FE5B90"/>
    <w:rsid w:val="00FF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c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c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7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0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F30F5"/>
  </w:style>
  <w:style w:type="paragraph" w:styleId="Rodap">
    <w:name w:val="footer"/>
    <w:basedOn w:val="Normal"/>
    <w:link w:val="RodapCarcter"/>
    <w:uiPriority w:val="99"/>
    <w:unhideWhenUsed/>
    <w:rsid w:val="005F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F30F5"/>
  </w:style>
  <w:style w:type="paragraph" w:styleId="Textodebalo">
    <w:name w:val="Balloon Text"/>
    <w:basedOn w:val="Normal"/>
    <w:link w:val="TextodebaloCarcter"/>
    <w:uiPriority w:val="99"/>
    <w:semiHidden/>
    <w:unhideWhenUsed/>
    <w:rsid w:val="005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30F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B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613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E54D412E8C743B90E5BB44B96E127" ma:contentTypeVersion="0" ma:contentTypeDescription="Criar um novo documento." ma:contentTypeScope="" ma:versionID="152f7734dd311dfd78c643814c04a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83F6-6065-4C42-9753-D0A498B27530}"/>
</file>

<file path=customXml/itemProps2.xml><?xml version="1.0" encoding="utf-8"?>
<ds:datastoreItem xmlns:ds="http://schemas.openxmlformats.org/officeDocument/2006/customXml" ds:itemID="{C28159D8-A026-441A-9E0F-344E3220344C}"/>
</file>

<file path=customXml/itemProps3.xml><?xml version="1.0" encoding="utf-8"?>
<ds:datastoreItem xmlns:ds="http://schemas.openxmlformats.org/officeDocument/2006/customXml" ds:itemID="{6FD9AC68-D740-4E49-B440-A70D917D9806}"/>
</file>

<file path=customXml/itemProps4.xml><?xml version="1.0" encoding="utf-8"?>
<ds:datastoreItem xmlns:ds="http://schemas.openxmlformats.org/officeDocument/2006/customXml" ds:itemID="{3CAF094D-7DDD-4E57-82A3-109FBC29E1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 Gonçalves</dc:creator>
  <cp:lastModifiedBy>Recepção</cp:lastModifiedBy>
  <cp:revision>46</cp:revision>
  <cp:lastPrinted>2017-10-17T12:23:00Z</cp:lastPrinted>
  <dcterms:created xsi:type="dcterms:W3CDTF">2015-06-08T15:24:00Z</dcterms:created>
  <dcterms:modified xsi:type="dcterms:W3CDTF">2017-10-17T12:23:00Z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0x0101002F0E54D412E8C743B90E5BB44B96E127</vt:lpwstr>
  </property>
</Properties>
</file>